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r w:rsidRPr="00AE4920">
              <w:rPr>
                <w:rFonts w:ascii="Arial" w:hAnsi="Arial" w:cs="Arial"/>
                <w:b/>
              </w:rPr>
              <w:t>Semnătura</w:t>
            </w:r>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77F34540" w:rsidR="00AE4920" w:rsidRPr="00534906" w:rsidRDefault="00AE4920" w:rsidP="00AE4920">
            <w:pPr>
              <w:rPr>
                <w:rFonts w:ascii="Arial" w:hAnsi="Arial" w:cs="Arial"/>
                <w:lang w:val="pt-BR"/>
              </w:rPr>
            </w:pPr>
            <w:r>
              <w:rPr>
                <w:rFonts w:ascii="Arial" w:hAnsi="Arial" w:cs="Arial"/>
                <w:lang w:val="pt-BR"/>
              </w:rPr>
              <w:t>Nu detin inscrisuri in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4AB4AD66" w:rsidR="00AE4920" w:rsidRPr="00534906" w:rsidRDefault="00AE4920" w:rsidP="00AE4920">
            <w:pPr>
              <w:rPr>
                <w:rFonts w:ascii="Arial" w:hAnsi="Arial" w:cs="Arial"/>
                <w:lang w:val="pt-BR"/>
              </w:rPr>
            </w:pPr>
            <w:r>
              <w:rPr>
                <w:rFonts w:ascii="Arial" w:hAnsi="Arial" w:cs="Arial"/>
                <w:lang w:val="pt-BR"/>
              </w:rPr>
              <w:t>Nu detin inscrisuri in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3085" w14:textId="77777777" w:rsidR="00C23CA7" w:rsidRDefault="00C23CA7" w:rsidP="003C769E">
      <w:pPr>
        <w:spacing w:after="0" w:line="240" w:lineRule="auto"/>
      </w:pPr>
      <w:r>
        <w:separator/>
      </w:r>
    </w:p>
  </w:endnote>
  <w:endnote w:type="continuationSeparator" w:id="0">
    <w:p w14:paraId="31B78677" w14:textId="77777777" w:rsidR="00C23CA7" w:rsidRDefault="00C23CA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1E66A4E0"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2430E4">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55845" w14:textId="77777777" w:rsidR="00C23CA7" w:rsidRDefault="00C23CA7" w:rsidP="003C769E">
      <w:pPr>
        <w:spacing w:after="0" w:line="240" w:lineRule="auto"/>
      </w:pPr>
      <w:r>
        <w:separator/>
      </w:r>
    </w:p>
  </w:footnote>
  <w:footnote w:type="continuationSeparator" w:id="0">
    <w:p w14:paraId="1489400B" w14:textId="77777777" w:rsidR="00C23CA7" w:rsidRDefault="00C23CA7"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92EA3"/>
    <w:rsid w:val="000E64AF"/>
    <w:rsid w:val="000F17FF"/>
    <w:rsid w:val="001B5A01"/>
    <w:rsid w:val="002430E4"/>
    <w:rsid w:val="00252022"/>
    <w:rsid w:val="002521BA"/>
    <w:rsid w:val="002B3536"/>
    <w:rsid w:val="002E554A"/>
    <w:rsid w:val="003C0918"/>
    <w:rsid w:val="003C769E"/>
    <w:rsid w:val="0047187E"/>
    <w:rsid w:val="00484D99"/>
    <w:rsid w:val="004940A9"/>
    <w:rsid w:val="005134B6"/>
    <w:rsid w:val="005141B2"/>
    <w:rsid w:val="00530F69"/>
    <w:rsid w:val="00534906"/>
    <w:rsid w:val="00537161"/>
    <w:rsid w:val="00556156"/>
    <w:rsid w:val="0055786F"/>
    <w:rsid w:val="005C79EF"/>
    <w:rsid w:val="005E1E7D"/>
    <w:rsid w:val="00622E10"/>
    <w:rsid w:val="00667BB2"/>
    <w:rsid w:val="007A74B4"/>
    <w:rsid w:val="007F247B"/>
    <w:rsid w:val="007F2BE8"/>
    <w:rsid w:val="00882E99"/>
    <w:rsid w:val="008B63A9"/>
    <w:rsid w:val="009C4DC5"/>
    <w:rsid w:val="00A71BC8"/>
    <w:rsid w:val="00AE4920"/>
    <w:rsid w:val="00B3295B"/>
    <w:rsid w:val="00B452A1"/>
    <w:rsid w:val="00B8357B"/>
    <w:rsid w:val="00B86AEE"/>
    <w:rsid w:val="00BE7896"/>
    <w:rsid w:val="00BF283A"/>
    <w:rsid w:val="00C20876"/>
    <w:rsid w:val="00C23CA7"/>
    <w:rsid w:val="00C35A9B"/>
    <w:rsid w:val="00C93EFC"/>
    <w:rsid w:val="00DD4118"/>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145F-B489-47B7-A403-D4F28EDE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Mihaela Ciobanu</cp:lastModifiedBy>
  <cp:revision>2</cp:revision>
  <cp:lastPrinted>2018-06-29T08:31:00Z</cp:lastPrinted>
  <dcterms:created xsi:type="dcterms:W3CDTF">2024-06-14T11:23:00Z</dcterms:created>
  <dcterms:modified xsi:type="dcterms:W3CDTF">2024-06-14T11:23:00Z</dcterms:modified>
</cp:coreProperties>
</file>