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0BC" w:rsidRPr="00595AC9" w:rsidRDefault="00F2702E" w:rsidP="004E7B9B">
      <w:pPr>
        <w:pStyle w:val="Heading1"/>
        <w:jc w:val="both"/>
        <w:rPr>
          <w:rFonts w:ascii="Arial Narrow" w:eastAsia="Times New Roman" w:hAnsi="Arial Narrow" w:cs="Times New Roman"/>
          <w:b/>
          <w:sz w:val="24"/>
          <w:szCs w:val="24"/>
          <w:lang w:val="ro-RO"/>
        </w:rPr>
      </w:pPr>
      <w:r w:rsidRPr="00595AC9">
        <w:rPr>
          <w:rFonts w:ascii="Arial Narrow" w:eastAsia="Times New Roman" w:hAnsi="Arial Narrow" w:cs="Times New Roman"/>
          <w:b/>
          <w:sz w:val="24"/>
          <w:szCs w:val="24"/>
          <w:lang w:val="ro-RO"/>
        </w:rPr>
        <w:t xml:space="preserve">Procedura de </w:t>
      </w:r>
      <w:r w:rsidR="008514A7" w:rsidRPr="00595AC9">
        <w:rPr>
          <w:rFonts w:ascii="Arial Narrow" w:eastAsia="Times New Roman" w:hAnsi="Arial Narrow" w:cs="Times New Roman"/>
          <w:b/>
          <w:sz w:val="24"/>
          <w:szCs w:val="24"/>
          <w:lang w:val="ro-RO"/>
        </w:rPr>
        <w:t>înregistrare</w:t>
      </w:r>
      <w:r w:rsidR="00A10495" w:rsidRPr="00595AC9">
        <w:rPr>
          <w:rFonts w:ascii="Arial Narrow" w:eastAsia="Times New Roman" w:hAnsi="Arial Narrow" w:cs="Times New Roman"/>
          <w:b/>
          <w:sz w:val="24"/>
          <w:szCs w:val="24"/>
          <w:lang w:val="ro-RO"/>
        </w:rPr>
        <w:t xml:space="preserve"> </w:t>
      </w:r>
      <w:r w:rsidR="00325930" w:rsidRPr="00595AC9">
        <w:rPr>
          <w:rFonts w:ascii="Arial Narrow" w:eastAsia="Times New Roman" w:hAnsi="Arial Narrow" w:cs="Times New Roman"/>
          <w:b/>
          <w:sz w:val="24"/>
          <w:szCs w:val="24"/>
          <w:lang w:val="ro-RO"/>
        </w:rPr>
        <w:t xml:space="preserve">și retragere </w:t>
      </w:r>
      <w:r w:rsidRPr="00595AC9">
        <w:rPr>
          <w:rFonts w:ascii="Arial Narrow" w:eastAsia="Times New Roman" w:hAnsi="Arial Narrow" w:cs="Times New Roman"/>
          <w:b/>
          <w:sz w:val="24"/>
          <w:szCs w:val="24"/>
          <w:lang w:val="ro-RO"/>
        </w:rPr>
        <w:t>acces la P</w:t>
      </w:r>
      <w:r w:rsidR="009F29BE" w:rsidRPr="00595AC9">
        <w:rPr>
          <w:rFonts w:ascii="Arial Narrow" w:eastAsia="Times New Roman" w:hAnsi="Arial Narrow" w:cs="Times New Roman"/>
          <w:b/>
          <w:sz w:val="24"/>
          <w:szCs w:val="24"/>
          <w:lang w:val="ro-RO"/>
        </w:rPr>
        <w:t>la</w:t>
      </w:r>
      <w:r w:rsidRPr="00595AC9">
        <w:rPr>
          <w:rFonts w:ascii="Arial Narrow" w:eastAsia="Times New Roman" w:hAnsi="Arial Narrow" w:cs="Times New Roman"/>
          <w:b/>
          <w:sz w:val="24"/>
          <w:szCs w:val="24"/>
          <w:lang w:val="ro-RO"/>
        </w:rPr>
        <w:t>t</w:t>
      </w:r>
      <w:r w:rsidR="009F29BE" w:rsidRPr="00595AC9">
        <w:rPr>
          <w:rFonts w:ascii="Arial Narrow" w:eastAsia="Times New Roman" w:hAnsi="Arial Narrow" w:cs="Times New Roman"/>
          <w:b/>
          <w:sz w:val="24"/>
          <w:szCs w:val="24"/>
          <w:lang w:val="ro-RO"/>
        </w:rPr>
        <w:t>forma GMOIS</w:t>
      </w:r>
      <w:r w:rsidR="0072065E" w:rsidRPr="00595AC9">
        <w:rPr>
          <w:rFonts w:ascii="Arial Narrow" w:eastAsia="Times New Roman" w:hAnsi="Arial Narrow" w:cs="Times New Roman"/>
          <w:b/>
          <w:sz w:val="24"/>
          <w:szCs w:val="24"/>
          <w:lang w:val="ro-RO"/>
        </w:rPr>
        <w:t xml:space="preserve"> </w:t>
      </w:r>
      <w:r w:rsidR="00A94DCC" w:rsidRPr="00595AC9">
        <w:rPr>
          <w:rFonts w:ascii="Arial Narrow" w:eastAsia="Times New Roman" w:hAnsi="Arial Narrow" w:cs="Times New Roman"/>
          <w:b/>
          <w:sz w:val="24"/>
          <w:szCs w:val="24"/>
          <w:lang w:val="ro-RO"/>
        </w:rPr>
        <w:t>certificate calificate</w:t>
      </w:r>
    </w:p>
    <w:p w:rsidR="004E7B9B" w:rsidRPr="004E7B9B" w:rsidRDefault="004E7B9B" w:rsidP="004E7B9B">
      <w:pPr>
        <w:rPr>
          <w:lang w:val="ro-RO"/>
        </w:rPr>
      </w:pPr>
    </w:p>
    <w:p w:rsidR="00F11626" w:rsidRPr="004E7B9B" w:rsidRDefault="00F11626" w:rsidP="00F11626">
      <w:pPr>
        <w:rPr>
          <w:rFonts w:ascii="Arial Narrow" w:hAnsi="Arial Narrow"/>
          <w:sz w:val="24"/>
          <w:szCs w:val="24"/>
          <w:lang w:val="ro-RO"/>
        </w:rPr>
      </w:pPr>
      <w:r w:rsidRPr="004E7B9B">
        <w:rPr>
          <w:rFonts w:ascii="Arial Narrow" w:hAnsi="Arial Narrow"/>
          <w:sz w:val="24"/>
          <w:szCs w:val="24"/>
          <w:lang w:val="ro-RO"/>
        </w:rPr>
        <w:t>Versiuni</w:t>
      </w:r>
    </w:p>
    <w:tbl>
      <w:tblPr>
        <w:tblStyle w:val="TableGrid"/>
        <w:tblW w:w="9369" w:type="dxa"/>
        <w:tblLook w:val="04A0" w:firstRow="1" w:lastRow="0" w:firstColumn="1" w:lastColumn="0" w:noHBand="0" w:noVBand="1"/>
      </w:tblPr>
      <w:tblGrid>
        <w:gridCol w:w="1435"/>
        <w:gridCol w:w="1810"/>
        <w:gridCol w:w="5292"/>
        <w:gridCol w:w="832"/>
      </w:tblGrid>
      <w:tr w:rsidR="00F11626" w:rsidRPr="004E7B9B" w:rsidTr="00A94DCC">
        <w:tc>
          <w:tcPr>
            <w:tcW w:w="1435" w:type="dxa"/>
          </w:tcPr>
          <w:p w:rsidR="00F11626" w:rsidRPr="004E7B9B" w:rsidRDefault="00F11626" w:rsidP="00A94DCC">
            <w:pPr>
              <w:spacing w:after="160" w:line="259" w:lineRule="auto"/>
              <w:jc w:val="both"/>
              <w:rPr>
                <w:rFonts w:ascii="Arial Narrow" w:hAnsi="Arial Narrow" w:cs="Times New Roman"/>
                <w:sz w:val="24"/>
                <w:szCs w:val="24"/>
                <w:lang w:val="ro-RO"/>
              </w:rPr>
            </w:pPr>
            <w:r w:rsidRPr="004E7B9B">
              <w:rPr>
                <w:rFonts w:ascii="Arial Narrow" w:hAnsi="Arial Narrow" w:cs="Times New Roman"/>
                <w:sz w:val="24"/>
                <w:szCs w:val="24"/>
                <w:lang w:val="ro-RO"/>
              </w:rPr>
              <w:t>Nr. versiune</w:t>
            </w:r>
          </w:p>
        </w:tc>
        <w:tc>
          <w:tcPr>
            <w:tcW w:w="1810" w:type="dxa"/>
          </w:tcPr>
          <w:p w:rsidR="00F11626" w:rsidRPr="004E7B9B" w:rsidRDefault="00F11626" w:rsidP="00A94DCC">
            <w:pPr>
              <w:spacing w:after="160" w:line="259" w:lineRule="auto"/>
              <w:jc w:val="both"/>
              <w:rPr>
                <w:rFonts w:ascii="Arial Narrow" w:hAnsi="Arial Narrow" w:cs="Times New Roman"/>
                <w:sz w:val="24"/>
                <w:szCs w:val="24"/>
                <w:lang w:val="ro-RO"/>
              </w:rPr>
            </w:pPr>
            <w:r w:rsidRPr="004E7B9B">
              <w:rPr>
                <w:rFonts w:ascii="Arial Narrow" w:hAnsi="Arial Narrow" w:cs="Times New Roman"/>
                <w:sz w:val="24"/>
                <w:szCs w:val="24"/>
                <w:lang w:val="ro-RO"/>
              </w:rPr>
              <w:t>Data</w:t>
            </w:r>
          </w:p>
        </w:tc>
        <w:tc>
          <w:tcPr>
            <w:tcW w:w="5292" w:type="dxa"/>
          </w:tcPr>
          <w:p w:rsidR="00F11626" w:rsidRPr="004E7B9B" w:rsidRDefault="004E7B9B" w:rsidP="00A94DCC">
            <w:pPr>
              <w:spacing w:after="160" w:line="259" w:lineRule="auto"/>
              <w:jc w:val="both"/>
              <w:rPr>
                <w:rFonts w:ascii="Arial Narrow" w:hAnsi="Arial Narrow" w:cs="Times New Roman"/>
                <w:sz w:val="24"/>
                <w:szCs w:val="24"/>
                <w:lang w:val="ro-RO"/>
              </w:rPr>
            </w:pPr>
            <w:r>
              <w:rPr>
                <w:rFonts w:ascii="Arial Narrow" w:hAnsi="Arial Narrow" w:cs="Times New Roman"/>
                <w:sz w:val="24"/>
                <w:szCs w:val="24"/>
                <w:lang w:val="ro-RO"/>
              </w:rPr>
              <w:t>Actualiză</w:t>
            </w:r>
            <w:r w:rsidR="00F11626" w:rsidRPr="004E7B9B">
              <w:rPr>
                <w:rFonts w:ascii="Arial Narrow" w:hAnsi="Arial Narrow" w:cs="Times New Roman"/>
                <w:sz w:val="24"/>
                <w:szCs w:val="24"/>
                <w:lang w:val="ro-RO"/>
              </w:rPr>
              <w:t>ri</w:t>
            </w:r>
          </w:p>
        </w:tc>
        <w:tc>
          <w:tcPr>
            <w:tcW w:w="832" w:type="dxa"/>
          </w:tcPr>
          <w:p w:rsidR="00F11626" w:rsidRPr="004E7B9B" w:rsidRDefault="00F11626" w:rsidP="00A94DCC">
            <w:pPr>
              <w:spacing w:after="160" w:line="259" w:lineRule="auto"/>
              <w:jc w:val="both"/>
              <w:rPr>
                <w:rFonts w:ascii="Arial Narrow" w:hAnsi="Arial Narrow" w:cs="Times New Roman"/>
                <w:sz w:val="24"/>
                <w:szCs w:val="24"/>
                <w:lang w:val="ro-RO"/>
              </w:rPr>
            </w:pPr>
            <w:r w:rsidRPr="004E7B9B">
              <w:rPr>
                <w:rFonts w:ascii="Arial Narrow" w:hAnsi="Arial Narrow" w:cs="Times New Roman"/>
                <w:sz w:val="24"/>
                <w:szCs w:val="24"/>
                <w:lang w:val="ro-RO"/>
              </w:rPr>
              <w:t>Pag.</w:t>
            </w:r>
          </w:p>
        </w:tc>
      </w:tr>
      <w:tr w:rsidR="00F11626" w:rsidRPr="004E7B9B" w:rsidTr="00A94DCC">
        <w:tc>
          <w:tcPr>
            <w:tcW w:w="1435" w:type="dxa"/>
          </w:tcPr>
          <w:p w:rsidR="00F11626" w:rsidRPr="004E7B9B" w:rsidRDefault="00A94DCC" w:rsidP="00A94DCC">
            <w:pPr>
              <w:spacing w:after="160" w:line="259" w:lineRule="auto"/>
              <w:jc w:val="both"/>
              <w:rPr>
                <w:rFonts w:ascii="Arial Narrow" w:hAnsi="Arial Narrow" w:cs="Times New Roman"/>
                <w:sz w:val="24"/>
                <w:szCs w:val="24"/>
                <w:lang w:val="ro-RO"/>
              </w:rPr>
            </w:pPr>
            <w:r w:rsidRPr="004E7B9B">
              <w:rPr>
                <w:rFonts w:ascii="Arial Narrow" w:hAnsi="Arial Narrow" w:cs="Times New Roman"/>
                <w:sz w:val="24"/>
                <w:szCs w:val="24"/>
                <w:lang w:val="ro-RO"/>
              </w:rPr>
              <w:t>1</w:t>
            </w:r>
          </w:p>
        </w:tc>
        <w:tc>
          <w:tcPr>
            <w:tcW w:w="1810" w:type="dxa"/>
          </w:tcPr>
          <w:p w:rsidR="00F11626" w:rsidRPr="004E7B9B" w:rsidRDefault="00A94DCC" w:rsidP="00A94DCC">
            <w:pPr>
              <w:spacing w:after="160" w:line="259" w:lineRule="auto"/>
              <w:jc w:val="both"/>
              <w:rPr>
                <w:rFonts w:ascii="Arial Narrow" w:hAnsi="Arial Narrow" w:cs="Times New Roman"/>
                <w:sz w:val="24"/>
                <w:szCs w:val="24"/>
                <w:lang w:val="ro-RO"/>
              </w:rPr>
            </w:pPr>
            <w:r w:rsidRPr="004E7B9B">
              <w:rPr>
                <w:rFonts w:ascii="Arial Narrow" w:hAnsi="Arial Narrow" w:cs="Times New Roman"/>
                <w:sz w:val="24"/>
                <w:szCs w:val="24"/>
                <w:lang w:val="ro-RO"/>
              </w:rPr>
              <w:t>13.07.2018</w:t>
            </w:r>
          </w:p>
        </w:tc>
        <w:tc>
          <w:tcPr>
            <w:tcW w:w="5292" w:type="dxa"/>
          </w:tcPr>
          <w:p w:rsidR="00F11626" w:rsidRPr="004E7B9B" w:rsidRDefault="004E7B9B" w:rsidP="00A94DCC">
            <w:pPr>
              <w:spacing w:after="160" w:line="259" w:lineRule="auto"/>
              <w:jc w:val="both"/>
              <w:rPr>
                <w:rFonts w:ascii="Arial Narrow" w:hAnsi="Arial Narrow" w:cs="Times New Roman"/>
                <w:sz w:val="24"/>
                <w:szCs w:val="24"/>
                <w:lang w:val="ro-RO"/>
              </w:rPr>
            </w:pPr>
            <w:r>
              <w:rPr>
                <w:rFonts w:ascii="Arial Narrow" w:hAnsi="Arial Narrow" w:cs="Times New Roman"/>
                <w:sz w:val="24"/>
                <w:szCs w:val="24"/>
                <w:lang w:val="ro-RO"/>
              </w:rPr>
              <w:t>Document iniț</w:t>
            </w:r>
            <w:r w:rsidR="00F11626" w:rsidRPr="004E7B9B">
              <w:rPr>
                <w:rFonts w:ascii="Arial Narrow" w:hAnsi="Arial Narrow" w:cs="Times New Roman"/>
                <w:sz w:val="24"/>
                <w:szCs w:val="24"/>
                <w:lang w:val="ro-RO"/>
              </w:rPr>
              <w:t>ial</w:t>
            </w:r>
          </w:p>
        </w:tc>
        <w:tc>
          <w:tcPr>
            <w:tcW w:w="832" w:type="dxa"/>
          </w:tcPr>
          <w:p w:rsidR="00F11626" w:rsidRPr="004E7B9B" w:rsidRDefault="001E2ACF" w:rsidP="00A94DCC">
            <w:pPr>
              <w:spacing w:after="160" w:line="259" w:lineRule="auto"/>
              <w:jc w:val="both"/>
              <w:rPr>
                <w:rFonts w:ascii="Arial Narrow" w:hAnsi="Arial Narrow" w:cs="Times New Roman"/>
                <w:sz w:val="24"/>
                <w:szCs w:val="24"/>
                <w:lang w:val="ro-RO"/>
              </w:rPr>
            </w:pPr>
            <w:r>
              <w:rPr>
                <w:rFonts w:ascii="Arial Narrow" w:hAnsi="Arial Narrow" w:cs="Times New Roman"/>
                <w:sz w:val="24"/>
                <w:szCs w:val="24"/>
                <w:lang w:val="ro-RO"/>
              </w:rPr>
              <w:t>1</w:t>
            </w:r>
          </w:p>
        </w:tc>
      </w:tr>
      <w:tr w:rsidR="002C2D8E" w:rsidRPr="004E7B9B" w:rsidTr="00A94DCC">
        <w:tc>
          <w:tcPr>
            <w:tcW w:w="1435" w:type="dxa"/>
          </w:tcPr>
          <w:p w:rsidR="002C2D8E" w:rsidRPr="004E7B9B" w:rsidRDefault="002C2D8E" w:rsidP="00A94DCC">
            <w:pPr>
              <w:jc w:val="both"/>
              <w:rPr>
                <w:rFonts w:ascii="Arial Narrow" w:hAnsi="Arial Narrow" w:cs="Times New Roman"/>
                <w:sz w:val="24"/>
                <w:szCs w:val="24"/>
                <w:lang w:val="ro-RO"/>
              </w:rPr>
            </w:pPr>
            <w:r>
              <w:rPr>
                <w:rFonts w:ascii="Arial Narrow" w:hAnsi="Arial Narrow" w:cs="Times New Roman"/>
                <w:sz w:val="24"/>
                <w:szCs w:val="24"/>
                <w:lang w:val="ro-RO"/>
              </w:rPr>
              <w:t>2</w:t>
            </w:r>
          </w:p>
        </w:tc>
        <w:tc>
          <w:tcPr>
            <w:tcW w:w="1810" w:type="dxa"/>
          </w:tcPr>
          <w:p w:rsidR="002C2D8E" w:rsidRPr="004E7B9B" w:rsidRDefault="002C2D8E" w:rsidP="00A94DCC">
            <w:pPr>
              <w:jc w:val="both"/>
              <w:rPr>
                <w:rFonts w:ascii="Arial Narrow" w:hAnsi="Arial Narrow" w:cs="Times New Roman"/>
                <w:sz w:val="24"/>
                <w:szCs w:val="24"/>
                <w:lang w:val="ro-RO"/>
              </w:rPr>
            </w:pPr>
            <w:r>
              <w:rPr>
                <w:rFonts w:ascii="Arial Narrow" w:hAnsi="Arial Narrow" w:cs="Times New Roman"/>
                <w:sz w:val="24"/>
                <w:szCs w:val="24"/>
                <w:lang w:val="ro-RO"/>
              </w:rPr>
              <w:t>11.12.2018</w:t>
            </w:r>
          </w:p>
        </w:tc>
        <w:tc>
          <w:tcPr>
            <w:tcW w:w="5292" w:type="dxa"/>
          </w:tcPr>
          <w:p w:rsidR="002C2D8E" w:rsidRDefault="002C2D8E" w:rsidP="001E2ACF">
            <w:pPr>
              <w:jc w:val="both"/>
              <w:rPr>
                <w:rFonts w:ascii="Arial Narrow" w:hAnsi="Arial Narrow" w:cs="Times New Roman"/>
                <w:sz w:val="24"/>
                <w:szCs w:val="24"/>
                <w:lang w:val="ro-RO"/>
              </w:rPr>
            </w:pPr>
            <w:r>
              <w:rPr>
                <w:rFonts w:ascii="Arial Narrow" w:hAnsi="Arial Narrow" w:cs="Times New Roman"/>
                <w:sz w:val="24"/>
                <w:szCs w:val="24"/>
                <w:lang w:val="ro-RO"/>
              </w:rPr>
              <w:t>Explicare rol UR si rol Furnizor aferente GMOIS /</w:t>
            </w:r>
            <w:r w:rsidR="001E2ACF">
              <w:rPr>
                <w:rFonts w:ascii="Arial Narrow" w:hAnsi="Arial Narrow" w:cs="Times New Roman"/>
                <w:sz w:val="24"/>
                <w:szCs w:val="24"/>
                <w:lang w:val="ro-RO"/>
              </w:rPr>
              <w:t xml:space="preserve"> completare procedura cu instalare certificate CA GMOIS</w:t>
            </w:r>
          </w:p>
        </w:tc>
        <w:tc>
          <w:tcPr>
            <w:tcW w:w="832" w:type="dxa"/>
          </w:tcPr>
          <w:p w:rsidR="002C2D8E" w:rsidRPr="004E7B9B" w:rsidRDefault="00AA697B" w:rsidP="00A94DCC">
            <w:pPr>
              <w:jc w:val="both"/>
              <w:rPr>
                <w:rFonts w:ascii="Arial Narrow" w:hAnsi="Arial Narrow" w:cs="Times New Roman"/>
                <w:sz w:val="24"/>
                <w:szCs w:val="24"/>
                <w:lang w:val="ro-RO"/>
              </w:rPr>
            </w:pPr>
            <w:r>
              <w:rPr>
                <w:rFonts w:ascii="Arial Narrow" w:hAnsi="Arial Narrow" w:cs="Times New Roman"/>
                <w:sz w:val="24"/>
                <w:szCs w:val="24"/>
                <w:lang w:val="ro-RO"/>
              </w:rPr>
              <w:t>1</w:t>
            </w:r>
          </w:p>
        </w:tc>
      </w:tr>
      <w:tr w:rsidR="00AA697B" w:rsidRPr="004E7B9B" w:rsidTr="00A94DCC">
        <w:tc>
          <w:tcPr>
            <w:tcW w:w="1435" w:type="dxa"/>
          </w:tcPr>
          <w:p w:rsidR="00AA697B" w:rsidRDefault="00AA697B" w:rsidP="00A94DCC">
            <w:pPr>
              <w:jc w:val="both"/>
              <w:rPr>
                <w:rFonts w:ascii="Arial Narrow" w:hAnsi="Arial Narrow" w:cs="Times New Roman"/>
                <w:sz w:val="24"/>
                <w:szCs w:val="24"/>
                <w:lang w:val="ro-RO"/>
              </w:rPr>
            </w:pPr>
            <w:r>
              <w:rPr>
                <w:rFonts w:ascii="Arial Narrow" w:hAnsi="Arial Narrow" w:cs="Times New Roman"/>
                <w:sz w:val="24"/>
                <w:szCs w:val="24"/>
                <w:lang w:val="ro-RO"/>
              </w:rPr>
              <w:t>3</w:t>
            </w:r>
          </w:p>
        </w:tc>
        <w:tc>
          <w:tcPr>
            <w:tcW w:w="1810" w:type="dxa"/>
          </w:tcPr>
          <w:p w:rsidR="00AA697B" w:rsidRDefault="00AA697B" w:rsidP="00A94DCC">
            <w:pPr>
              <w:jc w:val="both"/>
              <w:rPr>
                <w:rFonts w:ascii="Arial Narrow" w:hAnsi="Arial Narrow" w:cs="Times New Roman"/>
                <w:sz w:val="24"/>
                <w:szCs w:val="24"/>
                <w:lang w:val="ro-RO"/>
              </w:rPr>
            </w:pPr>
            <w:r>
              <w:rPr>
                <w:rFonts w:ascii="Arial Narrow" w:hAnsi="Arial Narrow" w:cs="Times New Roman"/>
                <w:sz w:val="24"/>
                <w:szCs w:val="24"/>
                <w:lang w:val="ro-RO"/>
              </w:rPr>
              <w:t>13.08.2020</w:t>
            </w:r>
          </w:p>
        </w:tc>
        <w:tc>
          <w:tcPr>
            <w:tcW w:w="5292" w:type="dxa"/>
          </w:tcPr>
          <w:p w:rsidR="00AA697B" w:rsidRDefault="00A9768B" w:rsidP="001E2ACF">
            <w:pPr>
              <w:jc w:val="both"/>
              <w:rPr>
                <w:rFonts w:ascii="Arial Narrow" w:hAnsi="Arial Narrow" w:cs="Times New Roman"/>
                <w:sz w:val="24"/>
                <w:szCs w:val="24"/>
                <w:lang w:val="ro-RO"/>
              </w:rPr>
            </w:pPr>
            <w:r w:rsidRPr="00A9768B">
              <w:rPr>
                <w:rFonts w:ascii="Arial Narrow" w:hAnsi="Arial Narrow" w:cs="Times New Roman"/>
                <w:sz w:val="24"/>
                <w:szCs w:val="24"/>
                <w:lang w:val="ro-RO"/>
              </w:rPr>
              <w:t>un certificat identifica un singur rol si nu poate fi asociat la mai multe roluri</w:t>
            </w:r>
          </w:p>
        </w:tc>
        <w:tc>
          <w:tcPr>
            <w:tcW w:w="832" w:type="dxa"/>
          </w:tcPr>
          <w:p w:rsidR="00AA697B" w:rsidRDefault="00AA697B" w:rsidP="00A94DCC">
            <w:pPr>
              <w:jc w:val="both"/>
              <w:rPr>
                <w:rFonts w:ascii="Arial Narrow" w:hAnsi="Arial Narrow" w:cs="Times New Roman"/>
                <w:sz w:val="24"/>
                <w:szCs w:val="24"/>
                <w:lang w:val="ro-RO"/>
              </w:rPr>
            </w:pPr>
            <w:r>
              <w:rPr>
                <w:rFonts w:ascii="Arial Narrow" w:hAnsi="Arial Narrow" w:cs="Times New Roman"/>
                <w:sz w:val="24"/>
                <w:szCs w:val="24"/>
                <w:lang w:val="ro-RO"/>
              </w:rPr>
              <w:t>2</w:t>
            </w:r>
          </w:p>
        </w:tc>
      </w:tr>
      <w:tr w:rsidR="00F12BB9" w:rsidRPr="004E7B9B" w:rsidTr="00A94DCC">
        <w:tc>
          <w:tcPr>
            <w:tcW w:w="1435" w:type="dxa"/>
          </w:tcPr>
          <w:p w:rsidR="00F12BB9" w:rsidRDefault="00F12BB9" w:rsidP="00A94DCC">
            <w:pPr>
              <w:jc w:val="both"/>
              <w:rPr>
                <w:rFonts w:ascii="Arial Narrow" w:hAnsi="Arial Narrow" w:cs="Times New Roman"/>
                <w:sz w:val="24"/>
                <w:szCs w:val="24"/>
                <w:lang w:val="ro-RO"/>
              </w:rPr>
            </w:pPr>
            <w:r>
              <w:rPr>
                <w:rFonts w:ascii="Arial Narrow" w:hAnsi="Arial Narrow" w:cs="Times New Roman"/>
                <w:sz w:val="24"/>
                <w:szCs w:val="24"/>
                <w:lang w:val="ro-RO"/>
              </w:rPr>
              <w:t>4</w:t>
            </w:r>
          </w:p>
        </w:tc>
        <w:tc>
          <w:tcPr>
            <w:tcW w:w="1810" w:type="dxa"/>
          </w:tcPr>
          <w:p w:rsidR="00F12BB9" w:rsidRDefault="00F12BB9" w:rsidP="00A94DCC">
            <w:pPr>
              <w:jc w:val="both"/>
              <w:rPr>
                <w:rFonts w:ascii="Arial Narrow" w:hAnsi="Arial Narrow" w:cs="Times New Roman"/>
                <w:sz w:val="24"/>
                <w:szCs w:val="24"/>
                <w:lang w:val="ro-RO"/>
              </w:rPr>
            </w:pPr>
            <w:r>
              <w:rPr>
                <w:rFonts w:ascii="Arial Narrow" w:hAnsi="Arial Narrow" w:cs="Times New Roman"/>
                <w:sz w:val="24"/>
                <w:szCs w:val="24"/>
                <w:lang w:val="ro-RO"/>
              </w:rPr>
              <w:t>13.08.2020</w:t>
            </w:r>
          </w:p>
        </w:tc>
        <w:tc>
          <w:tcPr>
            <w:tcW w:w="5292" w:type="dxa"/>
          </w:tcPr>
          <w:p w:rsidR="00F12BB9" w:rsidRDefault="00F12BB9" w:rsidP="001E2ACF">
            <w:pPr>
              <w:jc w:val="both"/>
              <w:rPr>
                <w:rFonts w:ascii="Arial Narrow" w:hAnsi="Arial Narrow" w:cs="Times New Roman"/>
                <w:sz w:val="24"/>
                <w:szCs w:val="24"/>
                <w:lang w:val="ro-RO"/>
              </w:rPr>
            </w:pPr>
            <w:r>
              <w:rPr>
                <w:rFonts w:ascii="Arial Narrow" w:hAnsi="Arial Narrow" w:cs="Times New Roman"/>
                <w:sz w:val="24"/>
                <w:szCs w:val="24"/>
                <w:lang w:val="ro-RO"/>
              </w:rPr>
              <w:t xml:space="preserve">Eliminare rol furnizor – nu se mai </w:t>
            </w:r>
            <w:proofErr w:type="spellStart"/>
            <w:r>
              <w:rPr>
                <w:rFonts w:ascii="Arial Narrow" w:hAnsi="Arial Narrow" w:cs="Times New Roman"/>
                <w:sz w:val="24"/>
                <w:szCs w:val="24"/>
                <w:lang w:val="ro-RO"/>
              </w:rPr>
              <w:t>utilizeaza</w:t>
            </w:r>
            <w:proofErr w:type="spellEnd"/>
          </w:p>
        </w:tc>
        <w:tc>
          <w:tcPr>
            <w:tcW w:w="832" w:type="dxa"/>
          </w:tcPr>
          <w:p w:rsidR="00F12BB9" w:rsidRDefault="00F12BB9" w:rsidP="00A94DCC">
            <w:pPr>
              <w:jc w:val="both"/>
              <w:rPr>
                <w:rFonts w:ascii="Arial Narrow" w:hAnsi="Arial Narrow" w:cs="Times New Roman"/>
                <w:sz w:val="24"/>
                <w:szCs w:val="24"/>
                <w:lang w:val="ro-RO"/>
              </w:rPr>
            </w:pPr>
            <w:r>
              <w:rPr>
                <w:rFonts w:ascii="Arial Narrow" w:hAnsi="Arial Narrow" w:cs="Times New Roman"/>
                <w:sz w:val="24"/>
                <w:szCs w:val="24"/>
                <w:lang w:val="ro-RO"/>
              </w:rPr>
              <w:t>1</w:t>
            </w:r>
          </w:p>
        </w:tc>
      </w:tr>
    </w:tbl>
    <w:p w:rsidR="00F11626" w:rsidRPr="004E7B9B" w:rsidRDefault="00F11626" w:rsidP="00CB3987">
      <w:pPr>
        <w:jc w:val="both"/>
        <w:rPr>
          <w:rFonts w:ascii="Arial Narrow" w:hAnsi="Arial Narrow" w:cs="Times New Roman"/>
          <w:sz w:val="24"/>
          <w:szCs w:val="24"/>
          <w:lang w:val="ro-RO"/>
        </w:rPr>
      </w:pPr>
    </w:p>
    <w:p w:rsidR="00A960BC" w:rsidRPr="004E7B9B" w:rsidRDefault="00A960BC" w:rsidP="00CB3987">
      <w:pPr>
        <w:jc w:val="both"/>
        <w:rPr>
          <w:rFonts w:ascii="Arial Narrow" w:hAnsi="Arial Narrow" w:cs="Times New Roman"/>
          <w:sz w:val="24"/>
          <w:szCs w:val="24"/>
          <w:lang w:val="ro-RO"/>
        </w:rPr>
      </w:pPr>
      <w:r w:rsidRPr="004E7B9B">
        <w:rPr>
          <w:rFonts w:ascii="Arial Narrow" w:hAnsi="Arial Narrow" w:cs="Times New Roman"/>
          <w:sz w:val="24"/>
          <w:szCs w:val="24"/>
          <w:lang w:val="ro-RO"/>
        </w:rPr>
        <w:t>Accesul la Platforma GMOIS este acordat societăților care joacă cel puțin unul din următoarele roluri în piața de gaze din Romania conform Codului Rețelei și a reglementărilor aplicabile:</w:t>
      </w:r>
    </w:p>
    <w:p w:rsidR="00A960BC" w:rsidRPr="00CE09D4" w:rsidRDefault="00A960BC" w:rsidP="00CB3987">
      <w:pPr>
        <w:pStyle w:val="ListParagraph"/>
        <w:numPr>
          <w:ilvl w:val="0"/>
          <w:numId w:val="6"/>
        </w:numPr>
        <w:jc w:val="both"/>
        <w:rPr>
          <w:rFonts w:ascii="Arial Narrow" w:hAnsi="Arial Narrow" w:cs="Times New Roman"/>
          <w:sz w:val="24"/>
          <w:szCs w:val="24"/>
          <w:lang w:val="ro-RO"/>
        </w:rPr>
      </w:pPr>
      <w:r w:rsidRPr="004E7B9B">
        <w:rPr>
          <w:rFonts w:ascii="Arial Narrow" w:hAnsi="Arial Narrow" w:cs="Times New Roman"/>
          <w:sz w:val="24"/>
          <w:szCs w:val="24"/>
          <w:lang w:val="ro-RO"/>
        </w:rPr>
        <w:t xml:space="preserve">Utilizator de </w:t>
      </w:r>
      <w:r w:rsidRPr="00CE09D4">
        <w:rPr>
          <w:rFonts w:ascii="Arial Narrow" w:hAnsi="Arial Narrow" w:cs="Times New Roman"/>
          <w:sz w:val="24"/>
          <w:szCs w:val="24"/>
          <w:lang w:val="ro-RO"/>
        </w:rPr>
        <w:t>rețea</w:t>
      </w:r>
      <w:r w:rsidR="00AB38AE" w:rsidRPr="00CE09D4">
        <w:rPr>
          <w:rFonts w:ascii="Arial Narrow" w:hAnsi="Arial Narrow" w:cs="Times New Roman"/>
          <w:sz w:val="24"/>
          <w:szCs w:val="24"/>
          <w:lang w:val="ro-RO"/>
        </w:rPr>
        <w:t xml:space="preserve"> (UR)</w:t>
      </w:r>
      <w:r w:rsidR="002C2D8E">
        <w:rPr>
          <w:rFonts w:ascii="Arial Narrow" w:hAnsi="Arial Narrow" w:cs="Times New Roman"/>
          <w:sz w:val="24"/>
          <w:szCs w:val="24"/>
          <w:lang w:val="ro-RO"/>
        </w:rPr>
        <w:t xml:space="preserve"> – ROL pentru </w:t>
      </w:r>
      <w:proofErr w:type="spellStart"/>
      <w:r w:rsidR="002C2D8E">
        <w:rPr>
          <w:rFonts w:ascii="Arial Narrow" w:hAnsi="Arial Narrow" w:cs="Times New Roman"/>
          <w:sz w:val="24"/>
          <w:szCs w:val="24"/>
          <w:lang w:val="ro-RO"/>
        </w:rPr>
        <w:t>operatiunile</w:t>
      </w:r>
      <w:proofErr w:type="spellEnd"/>
      <w:r w:rsidR="002C2D8E">
        <w:rPr>
          <w:rFonts w:ascii="Arial Narrow" w:hAnsi="Arial Narrow" w:cs="Times New Roman"/>
          <w:sz w:val="24"/>
          <w:szCs w:val="24"/>
          <w:lang w:val="ro-RO"/>
        </w:rPr>
        <w:t xml:space="preserve"> de rezervare </w:t>
      </w:r>
      <w:proofErr w:type="spellStart"/>
      <w:r w:rsidR="002C2D8E">
        <w:rPr>
          <w:rFonts w:ascii="Arial Narrow" w:hAnsi="Arial Narrow" w:cs="Times New Roman"/>
          <w:sz w:val="24"/>
          <w:szCs w:val="24"/>
          <w:lang w:val="ro-RO"/>
        </w:rPr>
        <w:t>capacitate,nominaliziare,renominalizare</w:t>
      </w:r>
      <w:proofErr w:type="spellEnd"/>
      <w:r w:rsidR="002C2D8E">
        <w:rPr>
          <w:rFonts w:ascii="Arial Narrow" w:hAnsi="Arial Narrow" w:cs="Times New Roman"/>
          <w:sz w:val="24"/>
          <w:szCs w:val="24"/>
          <w:lang w:val="ro-RO"/>
        </w:rPr>
        <w:t>, acces in PVT, calcul dezechilibre</w:t>
      </w:r>
    </w:p>
    <w:p w:rsidR="00A960BC" w:rsidRPr="00CE09D4" w:rsidRDefault="00A960BC" w:rsidP="00CB3987">
      <w:pPr>
        <w:pStyle w:val="ListParagraph"/>
        <w:numPr>
          <w:ilvl w:val="0"/>
          <w:numId w:val="6"/>
        </w:numPr>
        <w:jc w:val="both"/>
        <w:rPr>
          <w:rFonts w:ascii="Arial Narrow" w:hAnsi="Arial Narrow" w:cs="Times New Roman"/>
          <w:sz w:val="24"/>
          <w:szCs w:val="24"/>
          <w:lang w:val="ro-RO"/>
        </w:rPr>
      </w:pPr>
      <w:r w:rsidRPr="00CE09D4">
        <w:rPr>
          <w:rFonts w:ascii="Arial Narrow" w:hAnsi="Arial Narrow" w:cs="Times New Roman"/>
          <w:sz w:val="24"/>
          <w:szCs w:val="24"/>
          <w:lang w:val="ro-RO"/>
        </w:rPr>
        <w:t>Producător de gaze</w:t>
      </w:r>
      <w:r w:rsidR="002C2D8E">
        <w:rPr>
          <w:rFonts w:ascii="Arial Narrow" w:hAnsi="Arial Narrow" w:cs="Times New Roman"/>
          <w:sz w:val="24"/>
          <w:szCs w:val="24"/>
          <w:lang w:val="ro-RO"/>
        </w:rPr>
        <w:t xml:space="preserve"> (PROD)</w:t>
      </w:r>
    </w:p>
    <w:p w:rsidR="00A960BC" w:rsidRPr="00CE09D4" w:rsidRDefault="00A960BC" w:rsidP="00CB3987">
      <w:pPr>
        <w:pStyle w:val="ListParagraph"/>
        <w:numPr>
          <w:ilvl w:val="0"/>
          <w:numId w:val="6"/>
        </w:numPr>
        <w:jc w:val="both"/>
        <w:rPr>
          <w:rFonts w:ascii="Arial Narrow" w:hAnsi="Arial Narrow" w:cs="Times New Roman"/>
          <w:sz w:val="24"/>
          <w:szCs w:val="24"/>
          <w:lang w:val="ro-RO"/>
        </w:rPr>
      </w:pPr>
      <w:r w:rsidRPr="00CE09D4">
        <w:rPr>
          <w:rFonts w:ascii="Arial Narrow" w:hAnsi="Arial Narrow" w:cs="Times New Roman"/>
          <w:sz w:val="24"/>
          <w:szCs w:val="24"/>
          <w:lang w:val="ro-RO"/>
        </w:rPr>
        <w:t>Operator sistem de distribuție</w:t>
      </w:r>
      <w:r w:rsidR="00AB38AE" w:rsidRPr="00CE09D4">
        <w:rPr>
          <w:rFonts w:ascii="Arial Narrow" w:hAnsi="Arial Narrow" w:cs="Times New Roman"/>
          <w:sz w:val="24"/>
          <w:szCs w:val="24"/>
          <w:lang w:val="ro-RO"/>
        </w:rPr>
        <w:t xml:space="preserve"> (OSD)</w:t>
      </w:r>
    </w:p>
    <w:p w:rsidR="00A960BC" w:rsidRPr="00CE09D4" w:rsidRDefault="00A960BC" w:rsidP="00CB3987">
      <w:pPr>
        <w:pStyle w:val="ListParagraph"/>
        <w:numPr>
          <w:ilvl w:val="0"/>
          <w:numId w:val="6"/>
        </w:numPr>
        <w:jc w:val="both"/>
        <w:rPr>
          <w:rFonts w:ascii="Arial Narrow" w:hAnsi="Arial Narrow" w:cs="Times New Roman"/>
          <w:sz w:val="24"/>
          <w:szCs w:val="24"/>
          <w:lang w:val="ro-RO"/>
        </w:rPr>
      </w:pPr>
      <w:r w:rsidRPr="00CE09D4">
        <w:rPr>
          <w:rFonts w:ascii="Arial Narrow" w:hAnsi="Arial Narrow" w:cs="Times New Roman"/>
          <w:sz w:val="24"/>
          <w:szCs w:val="24"/>
          <w:lang w:val="ro-RO"/>
        </w:rPr>
        <w:t xml:space="preserve">Operator </w:t>
      </w:r>
      <w:r w:rsidR="001C57ED" w:rsidRPr="00CE09D4">
        <w:rPr>
          <w:rFonts w:ascii="Arial Narrow" w:hAnsi="Arial Narrow" w:cs="Times New Roman"/>
          <w:sz w:val="24"/>
          <w:szCs w:val="24"/>
          <w:lang w:val="ro-RO"/>
        </w:rPr>
        <w:t xml:space="preserve">sistem de </w:t>
      </w:r>
      <w:r w:rsidRPr="00CE09D4">
        <w:rPr>
          <w:rFonts w:ascii="Arial Narrow" w:hAnsi="Arial Narrow" w:cs="Times New Roman"/>
          <w:sz w:val="24"/>
          <w:szCs w:val="24"/>
          <w:lang w:val="ro-RO"/>
        </w:rPr>
        <w:t>înmagazinare</w:t>
      </w:r>
      <w:r w:rsidR="00AB38AE" w:rsidRPr="00CE09D4">
        <w:rPr>
          <w:rFonts w:ascii="Arial Narrow" w:hAnsi="Arial Narrow" w:cs="Times New Roman"/>
          <w:sz w:val="24"/>
          <w:szCs w:val="24"/>
          <w:lang w:val="ro-RO"/>
        </w:rPr>
        <w:t xml:space="preserve"> (OSI)</w:t>
      </w:r>
    </w:p>
    <w:p w:rsidR="00A960BC" w:rsidRPr="00CE09D4" w:rsidRDefault="00A960BC" w:rsidP="00CB3987">
      <w:pPr>
        <w:pStyle w:val="ListParagraph"/>
        <w:numPr>
          <w:ilvl w:val="0"/>
          <w:numId w:val="6"/>
        </w:numPr>
        <w:jc w:val="both"/>
        <w:rPr>
          <w:rFonts w:ascii="Arial Narrow" w:hAnsi="Arial Narrow" w:cs="Times New Roman"/>
          <w:sz w:val="24"/>
          <w:szCs w:val="24"/>
          <w:lang w:val="ro-RO"/>
        </w:rPr>
      </w:pPr>
      <w:r w:rsidRPr="00CE09D4">
        <w:rPr>
          <w:rFonts w:ascii="Arial Narrow" w:hAnsi="Arial Narrow" w:cs="Times New Roman"/>
          <w:sz w:val="24"/>
          <w:szCs w:val="24"/>
          <w:lang w:val="ro-RO"/>
        </w:rPr>
        <w:t>Operator sistem de transport adiacent</w:t>
      </w:r>
      <w:r w:rsidR="00AB38AE" w:rsidRPr="00CE09D4">
        <w:rPr>
          <w:rFonts w:ascii="Arial Narrow" w:hAnsi="Arial Narrow" w:cs="Times New Roman"/>
          <w:sz w:val="24"/>
          <w:szCs w:val="24"/>
          <w:lang w:val="ro-RO"/>
        </w:rPr>
        <w:t xml:space="preserve"> (OSTA)</w:t>
      </w:r>
    </w:p>
    <w:p w:rsidR="00F831D9" w:rsidRPr="004E7B9B" w:rsidRDefault="00F831D9" w:rsidP="004E7B9B">
      <w:pPr>
        <w:jc w:val="both"/>
        <w:rPr>
          <w:rFonts w:ascii="Arial Narrow" w:hAnsi="Arial Narrow" w:cs="Times New Roman"/>
          <w:sz w:val="24"/>
          <w:szCs w:val="24"/>
          <w:lang w:val="ro-RO"/>
        </w:rPr>
      </w:pPr>
      <w:r w:rsidRPr="004E7B9B">
        <w:rPr>
          <w:rFonts w:ascii="Arial Narrow" w:hAnsi="Arial Narrow" w:cs="Times New Roman"/>
          <w:sz w:val="24"/>
          <w:szCs w:val="24"/>
          <w:lang w:val="ro-RO"/>
        </w:rPr>
        <w:t>Pentru acordarea dreptului</w:t>
      </w:r>
      <w:r w:rsidR="004E7B9B">
        <w:rPr>
          <w:rFonts w:ascii="Arial Narrow" w:hAnsi="Arial Narrow" w:cs="Times New Roman"/>
          <w:sz w:val="24"/>
          <w:szCs w:val="24"/>
          <w:lang w:val="ro-RO"/>
        </w:rPr>
        <w:t xml:space="preserve"> de acces societățile trebuie să parcurgă</w:t>
      </w:r>
      <w:r w:rsidRPr="004E7B9B">
        <w:rPr>
          <w:rFonts w:ascii="Arial Narrow" w:hAnsi="Arial Narrow" w:cs="Times New Roman"/>
          <w:sz w:val="24"/>
          <w:szCs w:val="24"/>
          <w:lang w:val="ro-RO"/>
        </w:rPr>
        <w:t xml:space="preserve"> următorii pași :</w:t>
      </w:r>
    </w:p>
    <w:p w:rsidR="00A960BC" w:rsidRPr="004E7B9B" w:rsidRDefault="002F10D9" w:rsidP="00CB3987">
      <w:pPr>
        <w:pStyle w:val="ListParagraph"/>
        <w:numPr>
          <w:ilvl w:val="0"/>
          <w:numId w:val="8"/>
        </w:numPr>
        <w:jc w:val="both"/>
        <w:rPr>
          <w:rFonts w:ascii="Arial Narrow" w:hAnsi="Arial Narrow" w:cs="Times New Roman"/>
          <w:sz w:val="24"/>
          <w:szCs w:val="24"/>
          <w:lang w:val="ro-RO"/>
        </w:rPr>
      </w:pPr>
      <w:r w:rsidRPr="004E7B9B">
        <w:rPr>
          <w:rFonts w:ascii="Arial Narrow" w:hAnsi="Arial Narrow" w:cs="Times New Roman"/>
          <w:sz w:val="24"/>
          <w:szCs w:val="24"/>
          <w:lang w:val="ro-RO"/>
        </w:rPr>
        <w:t>Achiziționarea certificatului digital calificat pentru autentificare în portalul GMOIS</w:t>
      </w:r>
    </w:p>
    <w:p w:rsidR="00F831D9" w:rsidRPr="00CE09D4" w:rsidRDefault="00F831D9" w:rsidP="00CB3987">
      <w:pPr>
        <w:pStyle w:val="ListParagraph"/>
        <w:numPr>
          <w:ilvl w:val="0"/>
          <w:numId w:val="8"/>
        </w:numPr>
        <w:jc w:val="both"/>
        <w:rPr>
          <w:rFonts w:ascii="Arial Narrow" w:hAnsi="Arial Narrow" w:cs="Times New Roman"/>
          <w:sz w:val="24"/>
          <w:szCs w:val="24"/>
          <w:lang w:val="ro-RO"/>
        </w:rPr>
      </w:pPr>
      <w:r w:rsidRPr="004E7B9B">
        <w:rPr>
          <w:rFonts w:ascii="Arial Narrow" w:hAnsi="Arial Narrow" w:cs="Times New Roman"/>
          <w:sz w:val="24"/>
          <w:szCs w:val="24"/>
          <w:lang w:val="ro-RO"/>
        </w:rPr>
        <w:t>Transmiterea solicitării către Transgaz</w:t>
      </w:r>
      <w:r w:rsidR="00AB38AE">
        <w:rPr>
          <w:rFonts w:ascii="Arial Narrow" w:hAnsi="Arial Narrow" w:cs="Times New Roman"/>
          <w:sz w:val="24"/>
          <w:szCs w:val="24"/>
          <w:lang w:val="ro-RO"/>
        </w:rPr>
        <w:t xml:space="preserve"> </w:t>
      </w:r>
      <w:r w:rsidR="00AB38AE" w:rsidRPr="00CE09D4">
        <w:rPr>
          <w:rFonts w:ascii="Arial Narrow" w:hAnsi="Arial Narrow" w:cs="Times New Roman"/>
          <w:sz w:val="24"/>
          <w:szCs w:val="24"/>
          <w:lang w:val="ro-RO"/>
        </w:rPr>
        <w:t>– Formularul de înregistrare semnat de reprezentantul legal al societății solicitante.</w:t>
      </w:r>
    </w:p>
    <w:p w:rsidR="00F831D9" w:rsidRPr="004E7B9B" w:rsidRDefault="00F831D9" w:rsidP="00CB3987">
      <w:pPr>
        <w:pStyle w:val="ListParagraph"/>
        <w:numPr>
          <w:ilvl w:val="0"/>
          <w:numId w:val="8"/>
        </w:numPr>
        <w:jc w:val="both"/>
        <w:rPr>
          <w:rFonts w:ascii="Arial Narrow" w:hAnsi="Arial Narrow" w:cs="Times New Roman"/>
          <w:sz w:val="24"/>
          <w:szCs w:val="24"/>
          <w:lang w:val="ro-RO"/>
        </w:rPr>
      </w:pPr>
      <w:r w:rsidRPr="004E7B9B">
        <w:rPr>
          <w:rFonts w:ascii="Arial Narrow" w:hAnsi="Arial Narrow" w:cs="Times New Roman"/>
          <w:sz w:val="24"/>
          <w:szCs w:val="24"/>
          <w:lang w:val="ro-RO"/>
        </w:rPr>
        <w:t xml:space="preserve">Primirea confirmării </w:t>
      </w:r>
      <w:r w:rsidR="00A10495" w:rsidRPr="004E7B9B">
        <w:rPr>
          <w:rFonts w:ascii="Arial Narrow" w:hAnsi="Arial Narrow" w:cs="Times New Roman"/>
          <w:sz w:val="24"/>
          <w:szCs w:val="24"/>
          <w:lang w:val="ro-RO"/>
        </w:rPr>
        <w:t xml:space="preserve">înregistrării accesului </w:t>
      </w:r>
      <w:r w:rsidR="004E7B9B">
        <w:rPr>
          <w:rFonts w:ascii="Arial Narrow" w:hAnsi="Arial Narrow" w:cs="Times New Roman"/>
          <w:sz w:val="24"/>
          <w:szCs w:val="24"/>
          <w:lang w:val="ro-RO"/>
        </w:rPr>
        <w:t>î</w:t>
      </w:r>
      <w:r w:rsidRPr="004E7B9B">
        <w:rPr>
          <w:rFonts w:ascii="Arial Narrow" w:hAnsi="Arial Narrow" w:cs="Times New Roman"/>
          <w:sz w:val="24"/>
          <w:szCs w:val="24"/>
          <w:lang w:val="ro-RO"/>
        </w:rPr>
        <w:t>n Platforma GMOIS</w:t>
      </w:r>
    </w:p>
    <w:p w:rsidR="006F1F28" w:rsidRPr="004E7B9B" w:rsidRDefault="006F1F28" w:rsidP="00CB3987">
      <w:pPr>
        <w:pStyle w:val="ListParagraph"/>
        <w:numPr>
          <w:ilvl w:val="0"/>
          <w:numId w:val="8"/>
        </w:numPr>
        <w:jc w:val="both"/>
        <w:rPr>
          <w:rFonts w:ascii="Arial Narrow" w:hAnsi="Arial Narrow" w:cs="Times New Roman"/>
          <w:sz w:val="24"/>
          <w:szCs w:val="24"/>
          <w:lang w:val="ro-RO"/>
        </w:rPr>
      </w:pPr>
      <w:r w:rsidRPr="004E7B9B">
        <w:rPr>
          <w:rFonts w:ascii="Arial Narrow" w:hAnsi="Arial Narrow" w:cs="Times New Roman"/>
          <w:sz w:val="24"/>
          <w:szCs w:val="24"/>
          <w:lang w:val="ro-RO"/>
        </w:rPr>
        <w:t>Reînnoirea certificatelor</w:t>
      </w:r>
    </w:p>
    <w:p w:rsidR="00325930" w:rsidRPr="004E7B9B" w:rsidRDefault="00325930" w:rsidP="00CB3987">
      <w:pPr>
        <w:pStyle w:val="ListParagraph"/>
        <w:numPr>
          <w:ilvl w:val="0"/>
          <w:numId w:val="8"/>
        </w:numPr>
        <w:jc w:val="both"/>
        <w:rPr>
          <w:rFonts w:ascii="Arial Narrow" w:hAnsi="Arial Narrow" w:cs="Times New Roman"/>
          <w:sz w:val="24"/>
          <w:szCs w:val="24"/>
          <w:lang w:val="ro-RO"/>
        </w:rPr>
      </w:pPr>
      <w:r w:rsidRPr="004E7B9B">
        <w:rPr>
          <w:rFonts w:ascii="Arial Narrow" w:hAnsi="Arial Narrow" w:cs="Times New Roman"/>
          <w:sz w:val="24"/>
          <w:szCs w:val="24"/>
          <w:lang w:val="ro-RO"/>
        </w:rPr>
        <w:t>Retragerea accesului la platforma GMOIS</w:t>
      </w:r>
    </w:p>
    <w:p w:rsidR="003066D1" w:rsidRPr="004E7B9B" w:rsidRDefault="003066D1" w:rsidP="00CB3987">
      <w:pPr>
        <w:pStyle w:val="ListParagraph"/>
        <w:numPr>
          <w:ilvl w:val="0"/>
          <w:numId w:val="8"/>
        </w:numPr>
        <w:jc w:val="both"/>
        <w:rPr>
          <w:rFonts w:ascii="Arial Narrow" w:hAnsi="Arial Narrow" w:cs="Times New Roman"/>
          <w:sz w:val="24"/>
          <w:szCs w:val="24"/>
          <w:lang w:val="ro-RO"/>
        </w:rPr>
      </w:pPr>
      <w:proofErr w:type="spellStart"/>
      <w:r w:rsidRPr="004E7B9B">
        <w:rPr>
          <w:rFonts w:ascii="Arial Narrow" w:hAnsi="Arial Narrow" w:cs="Times New Roman"/>
          <w:sz w:val="24"/>
          <w:szCs w:val="24"/>
          <w:lang w:val="ro-RO"/>
        </w:rPr>
        <w:t>Helpdesk</w:t>
      </w:r>
      <w:proofErr w:type="spellEnd"/>
      <w:r w:rsidRPr="004E7B9B">
        <w:rPr>
          <w:rFonts w:ascii="Arial Narrow" w:hAnsi="Arial Narrow" w:cs="Times New Roman"/>
          <w:sz w:val="24"/>
          <w:szCs w:val="24"/>
          <w:lang w:val="ro-RO"/>
        </w:rPr>
        <w:t xml:space="preserve"> Transgaz</w:t>
      </w:r>
    </w:p>
    <w:p w:rsidR="006F1F28" w:rsidRPr="004E7B9B" w:rsidRDefault="006F1F28" w:rsidP="00CB3987">
      <w:pPr>
        <w:pStyle w:val="ListParagraph"/>
        <w:numPr>
          <w:ilvl w:val="0"/>
          <w:numId w:val="8"/>
        </w:numPr>
        <w:jc w:val="both"/>
        <w:rPr>
          <w:rFonts w:ascii="Arial Narrow" w:hAnsi="Arial Narrow" w:cs="Times New Roman"/>
          <w:sz w:val="24"/>
          <w:szCs w:val="24"/>
          <w:lang w:val="ro-RO"/>
        </w:rPr>
      </w:pPr>
      <w:r w:rsidRPr="004E7B9B">
        <w:rPr>
          <w:rFonts w:ascii="Arial Narrow" w:hAnsi="Arial Narrow" w:cs="Times New Roman"/>
          <w:sz w:val="24"/>
          <w:szCs w:val="24"/>
          <w:lang w:val="ro-RO"/>
        </w:rPr>
        <w:t>E-</w:t>
      </w:r>
      <w:proofErr w:type="spellStart"/>
      <w:r w:rsidRPr="004E7B9B">
        <w:rPr>
          <w:rFonts w:ascii="Arial Narrow" w:hAnsi="Arial Narrow" w:cs="Times New Roman"/>
          <w:sz w:val="24"/>
          <w:szCs w:val="24"/>
          <w:lang w:val="ro-RO"/>
        </w:rPr>
        <w:t>token</w:t>
      </w:r>
      <w:proofErr w:type="spellEnd"/>
      <w:r w:rsidRPr="004E7B9B">
        <w:rPr>
          <w:rFonts w:ascii="Arial Narrow" w:hAnsi="Arial Narrow" w:cs="Times New Roman"/>
          <w:sz w:val="24"/>
          <w:szCs w:val="24"/>
          <w:lang w:val="ro-RO"/>
        </w:rPr>
        <w:t xml:space="preserve"> și certificate eliberate de Transgaz </w:t>
      </w:r>
    </w:p>
    <w:p w:rsidR="009F29BE" w:rsidRDefault="009F29BE" w:rsidP="00CB3987">
      <w:pPr>
        <w:jc w:val="both"/>
        <w:rPr>
          <w:rFonts w:ascii="Arial Narrow" w:hAnsi="Arial Narrow" w:cs="Times New Roman"/>
          <w:sz w:val="24"/>
          <w:szCs w:val="24"/>
          <w:lang w:val="ro-RO"/>
        </w:rPr>
      </w:pPr>
      <w:r w:rsidRPr="004E7B9B">
        <w:rPr>
          <w:rFonts w:ascii="Arial Narrow" w:hAnsi="Arial Narrow" w:cs="Times New Roman"/>
          <w:sz w:val="24"/>
          <w:szCs w:val="24"/>
          <w:lang w:val="ro-RO"/>
        </w:rPr>
        <w:t xml:space="preserve">Accesul la platforma GMOIS se face securizat </w:t>
      </w:r>
      <w:r w:rsidR="00F2702E" w:rsidRPr="004E7B9B">
        <w:rPr>
          <w:rFonts w:ascii="Arial Narrow" w:hAnsi="Arial Narrow" w:cs="Times New Roman"/>
          <w:sz w:val="24"/>
          <w:szCs w:val="24"/>
          <w:lang w:val="ro-RO"/>
        </w:rPr>
        <w:t>, utilizâ</w:t>
      </w:r>
      <w:r w:rsidRPr="004E7B9B">
        <w:rPr>
          <w:rFonts w:ascii="Arial Narrow" w:hAnsi="Arial Narrow" w:cs="Times New Roman"/>
          <w:sz w:val="24"/>
          <w:szCs w:val="24"/>
          <w:lang w:val="ro-RO"/>
        </w:rPr>
        <w:t>nd certificate digitale calificate.</w:t>
      </w:r>
      <w:r w:rsidR="00736D16" w:rsidRPr="004E7B9B">
        <w:rPr>
          <w:rFonts w:ascii="Arial Narrow" w:hAnsi="Arial Narrow" w:cs="Times New Roman"/>
          <w:sz w:val="24"/>
          <w:szCs w:val="24"/>
          <w:lang w:val="ro-RO"/>
        </w:rPr>
        <w:t xml:space="preserve"> </w:t>
      </w:r>
      <w:r w:rsidRPr="004E7B9B">
        <w:rPr>
          <w:rFonts w:ascii="Arial Narrow" w:hAnsi="Arial Narrow" w:cs="Times New Roman"/>
          <w:sz w:val="24"/>
          <w:szCs w:val="24"/>
          <w:lang w:val="ro-RO"/>
        </w:rPr>
        <w:t>Aces</w:t>
      </w:r>
      <w:r w:rsidR="00F2702E" w:rsidRPr="004E7B9B">
        <w:rPr>
          <w:rFonts w:ascii="Arial Narrow" w:hAnsi="Arial Narrow" w:cs="Times New Roman"/>
          <w:sz w:val="24"/>
          <w:szCs w:val="24"/>
          <w:lang w:val="ro-RO"/>
        </w:rPr>
        <w:t>te certificate se achiziționează</w:t>
      </w:r>
      <w:r w:rsidRPr="004E7B9B">
        <w:rPr>
          <w:rFonts w:ascii="Arial Narrow" w:hAnsi="Arial Narrow" w:cs="Times New Roman"/>
          <w:sz w:val="24"/>
          <w:szCs w:val="24"/>
          <w:lang w:val="ro-RO"/>
        </w:rPr>
        <w:t xml:space="preserve"> </w:t>
      </w:r>
      <w:r w:rsidR="00F2702E" w:rsidRPr="004E7B9B">
        <w:rPr>
          <w:rFonts w:ascii="Arial Narrow" w:hAnsi="Arial Narrow" w:cs="Times New Roman"/>
          <w:sz w:val="24"/>
          <w:szCs w:val="24"/>
          <w:lang w:val="ro-RO"/>
        </w:rPr>
        <w:t>de către societatea care dorește acces la Platforma GMOIS și se înrolează</w:t>
      </w:r>
      <w:r w:rsidR="004E7B9B">
        <w:rPr>
          <w:rFonts w:ascii="Arial Narrow" w:hAnsi="Arial Narrow" w:cs="Times New Roman"/>
          <w:sz w:val="24"/>
          <w:szCs w:val="24"/>
          <w:lang w:val="ro-RO"/>
        </w:rPr>
        <w:t xml:space="preserve"> î</w:t>
      </w:r>
      <w:r w:rsidRPr="004E7B9B">
        <w:rPr>
          <w:rFonts w:ascii="Arial Narrow" w:hAnsi="Arial Narrow" w:cs="Times New Roman"/>
          <w:sz w:val="24"/>
          <w:szCs w:val="24"/>
          <w:lang w:val="ro-RO"/>
        </w:rPr>
        <w:t>n platforma GMOIS conform celor de mai jos.</w:t>
      </w:r>
    </w:p>
    <w:p w:rsidR="00595AC9" w:rsidRPr="004E7B9B" w:rsidRDefault="00595AC9" w:rsidP="00CB3987">
      <w:pPr>
        <w:jc w:val="both"/>
        <w:rPr>
          <w:rFonts w:ascii="Arial Narrow" w:hAnsi="Arial Narrow" w:cs="Times New Roman"/>
          <w:sz w:val="24"/>
          <w:szCs w:val="24"/>
          <w:lang w:val="ro-RO"/>
        </w:rPr>
      </w:pPr>
    </w:p>
    <w:p w:rsidR="009F29BE" w:rsidRPr="00595AC9" w:rsidRDefault="009F29BE" w:rsidP="004E7B9B">
      <w:pPr>
        <w:pStyle w:val="Heading2"/>
        <w:numPr>
          <w:ilvl w:val="0"/>
          <w:numId w:val="9"/>
        </w:numPr>
        <w:ind w:left="284" w:hanging="284"/>
        <w:jc w:val="both"/>
        <w:rPr>
          <w:rFonts w:ascii="Arial Narrow" w:eastAsia="Times New Roman" w:hAnsi="Arial Narrow" w:cs="Times New Roman"/>
          <w:b/>
          <w:sz w:val="24"/>
          <w:szCs w:val="24"/>
          <w:lang w:val="ro-RO"/>
        </w:rPr>
      </w:pPr>
      <w:r w:rsidRPr="00595AC9">
        <w:rPr>
          <w:rFonts w:ascii="Arial Narrow" w:eastAsia="Times New Roman" w:hAnsi="Arial Narrow" w:cs="Times New Roman"/>
          <w:b/>
          <w:sz w:val="24"/>
          <w:szCs w:val="24"/>
          <w:lang w:val="ro-RO"/>
        </w:rPr>
        <w:t>Achiziționarea certificatului calificat pentru autentificare în portalul GMOIS</w:t>
      </w:r>
    </w:p>
    <w:p w:rsidR="009F29BE" w:rsidRPr="004E7B9B" w:rsidRDefault="009F29BE" w:rsidP="00CB3987">
      <w:pPr>
        <w:spacing w:before="100" w:beforeAutospacing="1" w:after="100" w:afterAutospacing="1" w:line="240" w:lineRule="auto"/>
        <w:jc w:val="both"/>
        <w:rPr>
          <w:rFonts w:ascii="Arial Narrow" w:eastAsia="Times New Roman" w:hAnsi="Arial Narrow" w:cs="Times New Roman"/>
          <w:color w:val="000000" w:themeColor="text1"/>
          <w:sz w:val="24"/>
          <w:szCs w:val="24"/>
          <w:lang w:val="ro-RO"/>
        </w:rPr>
      </w:pPr>
      <w:r w:rsidRPr="004E7B9B">
        <w:rPr>
          <w:rFonts w:ascii="Arial Narrow" w:eastAsia="Times New Roman" w:hAnsi="Arial Narrow" w:cs="Times New Roman"/>
          <w:color w:val="000000" w:themeColor="text1"/>
          <w:sz w:val="24"/>
          <w:szCs w:val="24"/>
          <w:lang w:val="ro-RO"/>
        </w:rPr>
        <w:t>Certificatele digitale calificate vor fi achiziționate doar de la un furnizor acreditat de servicii de certificare de încredere. Lista furnizorilor acreditați poate fi consultată la următoarea adresă Web:</w:t>
      </w:r>
    </w:p>
    <w:p w:rsidR="009F29BE" w:rsidRPr="004E7B9B" w:rsidRDefault="00A9768B" w:rsidP="00CB3987">
      <w:pPr>
        <w:spacing w:before="100" w:beforeAutospacing="1" w:after="100" w:afterAutospacing="1" w:line="240" w:lineRule="auto"/>
        <w:jc w:val="both"/>
        <w:rPr>
          <w:rFonts w:ascii="Arial Narrow" w:eastAsia="Times New Roman" w:hAnsi="Arial Narrow" w:cs="Times New Roman"/>
          <w:sz w:val="24"/>
          <w:szCs w:val="24"/>
          <w:lang w:val="ro-RO"/>
        </w:rPr>
      </w:pPr>
      <w:hyperlink r:id="rId7" w:history="1">
        <w:r w:rsidR="009F29BE" w:rsidRPr="004E7B9B">
          <w:rPr>
            <w:rStyle w:val="Hyperlink"/>
            <w:rFonts w:ascii="Arial Narrow" w:eastAsia="Times New Roman" w:hAnsi="Arial Narrow" w:cs="Times New Roman"/>
            <w:sz w:val="24"/>
            <w:szCs w:val="24"/>
            <w:lang w:val="ro-RO"/>
          </w:rPr>
          <w:t>https://webgate.ec.europa.eu/tl-browser/#/tl/RO</w:t>
        </w:r>
      </w:hyperlink>
    </w:p>
    <w:p w:rsidR="009F29BE" w:rsidRPr="004E7B9B" w:rsidRDefault="009F29BE" w:rsidP="00CB3987">
      <w:pPr>
        <w:spacing w:before="100" w:beforeAutospacing="1" w:after="100" w:afterAutospacing="1" w:line="240" w:lineRule="auto"/>
        <w:jc w:val="both"/>
        <w:rPr>
          <w:rFonts w:ascii="Arial Narrow" w:eastAsia="Times New Roman" w:hAnsi="Arial Narrow" w:cs="Times New Roman"/>
          <w:sz w:val="24"/>
          <w:szCs w:val="24"/>
          <w:lang w:val="ro-RO"/>
        </w:rPr>
      </w:pPr>
      <w:r w:rsidRPr="004E7B9B">
        <w:rPr>
          <w:rFonts w:ascii="Arial Narrow" w:eastAsia="Times New Roman" w:hAnsi="Arial Narrow" w:cs="Times New Roman"/>
          <w:sz w:val="24"/>
          <w:szCs w:val="24"/>
          <w:lang w:val="ro-RO"/>
        </w:rPr>
        <w:t>Această listă se actualizează periodic.</w:t>
      </w:r>
    </w:p>
    <w:p w:rsidR="009F29BE" w:rsidRPr="004E7B9B" w:rsidRDefault="009F29BE" w:rsidP="00CB3987">
      <w:pPr>
        <w:spacing w:before="100" w:beforeAutospacing="1" w:after="100" w:afterAutospacing="1" w:line="240" w:lineRule="auto"/>
        <w:jc w:val="both"/>
        <w:rPr>
          <w:rFonts w:ascii="Arial Narrow" w:eastAsia="Times New Roman" w:hAnsi="Arial Narrow" w:cs="Times New Roman"/>
          <w:sz w:val="24"/>
          <w:szCs w:val="24"/>
          <w:lang w:val="ro-RO"/>
        </w:rPr>
      </w:pPr>
    </w:p>
    <w:p w:rsidR="009F29BE" w:rsidRPr="004E7B9B" w:rsidRDefault="009F29BE" w:rsidP="00CB3987">
      <w:pPr>
        <w:spacing w:before="100" w:beforeAutospacing="1" w:after="100" w:afterAutospacing="1" w:line="240" w:lineRule="auto"/>
        <w:jc w:val="both"/>
        <w:rPr>
          <w:rFonts w:ascii="Arial Narrow" w:eastAsia="Times New Roman" w:hAnsi="Arial Narrow" w:cs="Times New Roman"/>
          <w:sz w:val="24"/>
          <w:szCs w:val="24"/>
          <w:lang w:val="ro-RO"/>
        </w:rPr>
      </w:pPr>
      <w:r w:rsidRPr="004E7B9B">
        <w:rPr>
          <w:rFonts w:ascii="Arial Narrow" w:eastAsia="Times New Roman" w:hAnsi="Arial Narrow" w:cs="Times New Roman"/>
          <w:sz w:val="24"/>
          <w:szCs w:val="24"/>
          <w:lang w:val="ro-RO"/>
        </w:rPr>
        <w:t>Certificatul achiziționat trebuie să îndeplinească următoarele cerințe:</w:t>
      </w:r>
    </w:p>
    <w:p w:rsidR="009F29BE" w:rsidRPr="004E7B9B" w:rsidRDefault="009F29BE" w:rsidP="00CB3987">
      <w:pPr>
        <w:pStyle w:val="ListParagraph"/>
        <w:numPr>
          <w:ilvl w:val="1"/>
          <w:numId w:val="1"/>
        </w:numPr>
        <w:spacing w:before="100" w:beforeAutospacing="1" w:after="100" w:afterAutospacing="1" w:line="240" w:lineRule="auto"/>
        <w:jc w:val="both"/>
        <w:rPr>
          <w:rFonts w:ascii="Arial Narrow" w:eastAsia="Times New Roman" w:hAnsi="Arial Narrow" w:cs="Times New Roman"/>
          <w:sz w:val="24"/>
          <w:szCs w:val="24"/>
          <w:lang w:val="ro-RO"/>
        </w:rPr>
      </w:pPr>
      <w:r w:rsidRPr="004E7B9B">
        <w:rPr>
          <w:rFonts w:ascii="Arial Narrow" w:eastAsia="Times New Roman" w:hAnsi="Arial Narrow" w:cs="Times New Roman"/>
          <w:sz w:val="24"/>
          <w:szCs w:val="24"/>
          <w:lang w:val="ro-RO"/>
        </w:rPr>
        <w:t xml:space="preserve">Versiunea: </w:t>
      </w:r>
      <w:r w:rsidRPr="004E7B9B">
        <w:rPr>
          <w:rFonts w:ascii="Arial Narrow" w:eastAsia="Times New Roman" w:hAnsi="Arial Narrow" w:cs="Times New Roman"/>
          <w:b/>
          <w:sz w:val="24"/>
          <w:szCs w:val="24"/>
          <w:lang w:val="ro-RO"/>
        </w:rPr>
        <w:t>V3</w:t>
      </w:r>
    </w:p>
    <w:p w:rsidR="009F29BE" w:rsidRPr="004E7B9B" w:rsidRDefault="009F29BE" w:rsidP="00CB3987">
      <w:pPr>
        <w:pStyle w:val="ListParagraph"/>
        <w:numPr>
          <w:ilvl w:val="1"/>
          <w:numId w:val="1"/>
        </w:numPr>
        <w:spacing w:before="100" w:beforeAutospacing="1" w:after="100" w:afterAutospacing="1" w:line="240" w:lineRule="auto"/>
        <w:jc w:val="both"/>
        <w:rPr>
          <w:rFonts w:ascii="Arial Narrow" w:eastAsia="Times New Roman" w:hAnsi="Arial Narrow" w:cs="Times New Roman"/>
          <w:sz w:val="24"/>
          <w:szCs w:val="24"/>
          <w:lang w:val="ro-RO"/>
        </w:rPr>
      </w:pPr>
      <w:r w:rsidRPr="004E7B9B">
        <w:rPr>
          <w:rFonts w:ascii="Arial Narrow" w:eastAsia="Times New Roman" w:hAnsi="Arial Narrow" w:cs="Times New Roman"/>
          <w:sz w:val="24"/>
          <w:szCs w:val="24"/>
          <w:lang w:val="ro-RO"/>
        </w:rPr>
        <w:t>Algoritmul de semnătură:</w:t>
      </w:r>
      <w:r w:rsidRPr="004E7B9B">
        <w:rPr>
          <w:rFonts w:ascii="Arial Narrow" w:eastAsia="Times New Roman" w:hAnsi="Arial Narrow" w:cs="Times New Roman"/>
          <w:b/>
          <w:sz w:val="24"/>
          <w:szCs w:val="24"/>
          <w:lang w:val="ro-RO"/>
        </w:rPr>
        <w:t xml:space="preserve"> sha256RSA</w:t>
      </w:r>
    </w:p>
    <w:p w:rsidR="009F29BE" w:rsidRPr="004E7B9B" w:rsidRDefault="00595AC9" w:rsidP="00CB3987">
      <w:pPr>
        <w:pStyle w:val="ListParagraph"/>
        <w:numPr>
          <w:ilvl w:val="1"/>
          <w:numId w:val="1"/>
        </w:numPr>
        <w:spacing w:before="100" w:beforeAutospacing="1" w:after="100" w:afterAutospacing="1" w:line="240" w:lineRule="auto"/>
        <w:jc w:val="both"/>
        <w:rPr>
          <w:rFonts w:ascii="Arial Narrow" w:eastAsia="Times New Roman" w:hAnsi="Arial Narrow" w:cs="Times New Roman"/>
          <w:sz w:val="24"/>
          <w:szCs w:val="24"/>
          <w:lang w:val="ro-RO"/>
        </w:rPr>
      </w:pPr>
      <w:r>
        <w:rPr>
          <w:rFonts w:ascii="Arial Narrow" w:eastAsia="Times New Roman" w:hAnsi="Arial Narrow" w:cs="Times New Roman"/>
          <w:sz w:val="24"/>
          <w:szCs w:val="24"/>
          <w:lang w:val="ro-RO"/>
        </w:rPr>
        <w:t>Cheia Publică</w:t>
      </w:r>
      <w:r w:rsidR="009F29BE" w:rsidRPr="004E7B9B">
        <w:rPr>
          <w:rFonts w:ascii="Arial Narrow" w:eastAsia="Times New Roman" w:hAnsi="Arial Narrow" w:cs="Times New Roman"/>
          <w:sz w:val="24"/>
          <w:szCs w:val="24"/>
          <w:lang w:val="ro-RO"/>
        </w:rPr>
        <w:t>:</w:t>
      </w:r>
      <w:r w:rsidR="009F29BE" w:rsidRPr="004E7B9B">
        <w:rPr>
          <w:rFonts w:ascii="Arial Narrow" w:eastAsia="Times New Roman" w:hAnsi="Arial Narrow" w:cs="Times New Roman"/>
          <w:b/>
          <w:sz w:val="24"/>
          <w:szCs w:val="24"/>
          <w:lang w:val="ro-RO"/>
        </w:rPr>
        <w:t xml:space="preserve"> RSA(2048 </w:t>
      </w:r>
      <w:proofErr w:type="spellStart"/>
      <w:r w:rsidR="009F29BE" w:rsidRPr="004E7B9B">
        <w:rPr>
          <w:rFonts w:ascii="Arial Narrow" w:eastAsia="Times New Roman" w:hAnsi="Arial Narrow" w:cs="Times New Roman"/>
          <w:b/>
          <w:sz w:val="24"/>
          <w:szCs w:val="24"/>
          <w:lang w:val="ro-RO"/>
        </w:rPr>
        <w:t>Bits</w:t>
      </w:r>
      <w:proofErr w:type="spellEnd"/>
      <w:r w:rsidR="009F29BE" w:rsidRPr="004E7B9B">
        <w:rPr>
          <w:rFonts w:ascii="Arial Narrow" w:eastAsia="Times New Roman" w:hAnsi="Arial Narrow" w:cs="Times New Roman"/>
          <w:b/>
          <w:sz w:val="24"/>
          <w:szCs w:val="24"/>
          <w:lang w:val="ro-RO"/>
        </w:rPr>
        <w:t>)</w:t>
      </w:r>
    </w:p>
    <w:p w:rsidR="009F29BE" w:rsidRPr="004E7B9B" w:rsidRDefault="009F29BE" w:rsidP="00CB3987">
      <w:pPr>
        <w:pStyle w:val="ListParagraph"/>
        <w:numPr>
          <w:ilvl w:val="1"/>
          <w:numId w:val="1"/>
        </w:numPr>
        <w:spacing w:before="100" w:beforeAutospacing="1" w:after="100" w:afterAutospacing="1" w:line="240" w:lineRule="auto"/>
        <w:jc w:val="both"/>
        <w:rPr>
          <w:rFonts w:ascii="Arial Narrow" w:eastAsia="Times New Roman" w:hAnsi="Arial Narrow" w:cs="Times New Roman"/>
          <w:sz w:val="24"/>
          <w:szCs w:val="24"/>
          <w:lang w:val="ro-RO"/>
        </w:rPr>
      </w:pPr>
      <w:r w:rsidRPr="004E7B9B">
        <w:rPr>
          <w:rFonts w:ascii="Arial Narrow" w:eastAsia="Times New Roman" w:hAnsi="Arial Narrow" w:cs="Times New Roman"/>
          <w:sz w:val="24"/>
          <w:szCs w:val="24"/>
          <w:lang w:val="ro-RO"/>
        </w:rPr>
        <w:t>Validitatea:</w:t>
      </w:r>
      <w:r w:rsidRPr="004E7B9B">
        <w:rPr>
          <w:rFonts w:ascii="Arial Narrow" w:eastAsia="Times New Roman" w:hAnsi="Arial Narrow" w:cs="Times New Roman"/>
          <w:b/>
          <w:sz w:val="24"/>
          <w:szCs w:val="24"/>
          <w:lang w:val="ro-RO"/>
        </w:rPr>
        <w:t xml:space="preserve"> 2 ani de zile</w:t>
      </w:r>
    </w:p>
    <w:p w:rsidR="009F29BE" w:rsidRPr="004E7B9B" w:rsidRDefault="009F29BE" w:rsidP="00CB3987">
      <w:pPr>
        <w:pStyle w:val="ListParagraph"/>
        <w:numPr>
          <w:ilvl w:val="1"/>
          <w:numId w:val="1"/>
        </w:numPr>
        <w:spacing w:before="100" w:beforeAutospacing="1" w:after="100" w:afterAutospacing="1" w:line="240" w:lineRule="auto"/>
        <w:jc w:val="both"/>
        <w:rPr>
          <w:rFonts w:ascii="Arial Narrow" w:eastAsia="Times New Roman" w:hAnsi="Arial Narrow" w:cs="Times New Roman"/>
          <w:sz w:val="24"/>
          <w:szCs w:val="24"/>
          <w:lang w:val="ro-RO"/>
        </w:rPr>
      </w:pPr>
      <w:r w:rsidRPr="004E7B9B">
        <w:rPr>
          <w:rFonts w:ascii="Arial Narrow" w:eastAsia="Times New Roman" w:hAnsi="Arial Narrow" w:cs="Times New Roman"/>
          <w:sz w:val="24"/>
          <w:szCs w:val="24"/>
          <w:lang w:val="ro-RO"/>
        </w:rPr>
        <w:t>Certificatul trebuie să poată fi utilizat cel puțin pentru:</w:t>
      </w:r>
    </w:p>
    <w:p w:rsidR="009F29BE" w:rsidRPr="004E7B9B" w:rsidRDefault="009F29BE" w:rsidP="00CB3987">
      <w:pPr>
        <w:pStyle w:val="ListParagraph"/>
        <w:numPr>
          <w:ilvl w:val="2"/>
          <w:numId w:val="1"/>
        </w:numPr>
        <w:spacing w:before="100" w:beforeAutospacing="1" w:after="100" w:afterAutospacing="1" w:line="240" w:lineRule="auto"/>
        <w:jc w:val="both"/>
        <w:rPr>
          <w:rFonts w:ascii="Arial Narrow" w:eastAsia="Times New Roman" w:hAnsi="Arial Narrow" w:cs="Times New Roman"/>
          <w:b/>
          <w:sz w:val="24"/>
          <w:szCs w:val="24"/>
          <w:lang w:val="ro-RO"/>
        </w:rPr>
      </w:pPr>
      <w:r w:rsidRPr="004E7B9B">
        <w:rPr>
          <w:rFonts w:ascii="Arial Narrow" w:eastAsia="Times New Roman" w:hAnsi="Arial Narrow" w:cs="Times New Roman"/>
          <w:b/>
          <w:sz w:val="24"/>
          <w:szCs w:val="24"/>
          <w:lang w:val="ro-RO"/>
        </w:rPr>
        <w:t>Creare de semnătură electronică cu valoare legală;</w:t>
      </w:r>
    </w:p>
    <w:p w:rsidR="009F29BE" w:rsidRPr="004E7B9B" w:rsidRDefault="009F29BE" w:rsidP="00CB3987">
      <w:pPr>
        <w:pStyle w:val="ListParagraph"/>
        <w:numPr>
          <w:ilvl w:val="2"/>
          <w:numId w:val="1"/>
        </w:numPr>
        <w:spacing w:before="100" w:beforeAutospacing="1" w:after="100" w:afterAutospacing="1" w:line="240" w:lineRule="auto"/>
        <w:jc w:val="both"/>
        <w:rPr>
          <w:rFonts w:ascii="Arial Narrow" w:eastAsia="Times New Roman" w:hAnsi="Arial Narrow" w:cs="Times New Roman"/>
          <w:b/>
          <w:sz w:val="24"/>
          <w:szCs w:val="24"/>
          <w:lang w:val="ro-RO"/>
        </w:rPr>
      </w:pPr>
      <w:r w:rsidRPr="004E7B9B">
        <w:rPr>
          <w:rFonts w:ascii="Arial Narrow" w:eastAsia="Times New Roman" w:hAnsi="Arial Narrow" w:cs="Times New Roman"/>
          <w:b/>
          <w:sz w:val="24"/>
          <w:szCs w:val="24"/>
          <w:lang w:val="ro-RO"/>
        </w:rPr>
        <w:t>Autentificare la aplicații</w:t>
      </w:r>
      <w:r w:rsidR="00595AC9">
        <w:rPr>
          <w:rFonts w:ascii="Arial Narrow" w:eastAsia="Times New Roman" w:hAnsi="Arial Narrow" w:cs="Times New Roman"/>
          <w:b/>
          <w:sz w:val="24"/>
          <w:szCs w:val="24"/>
          <w:lang w:val="ro-RO"/>
        </w:rPr>
        <w:t xml:space="preserve"> </w:t>
      </w:r>
      <w:r w:rsidRPr="004E7B9B">
        <w:rPr>
          <w:rFonts w:ascii="Arial Narrow" w:eastAsia="Times New Roman" w:hAnsi="Arial Narrow" w:cs="Times New Roman"/>
          <w:b/>
          <w:sz w:val="24"/>
          <w:szCs w:val="24"/>
          <w:lang w:val="ro-RO"/>
        </w:rPr>
        <w:t>/</w:t>
      </w:r>
      <w:r w:rsidR="00595AC9">
        <w:rPr>
          <w:rFonts w:ascii="Arial Narrow" w:eastAsia="Times New Roman" w:hAnsi="Arial Narrow" w:cs="Times New Roman"/>
          <w:b/>
          <w:sz w:val="24"/>
          <w:szCs w:val="24"/>
          <w:lang w:val="ro-RO"/>
        </w:rPr>
        <w:t xml:space="preserve"> </w:t>
      </w:r>
      <w:r w:rsidRPr="004E7B9B">
        <w:rPr>
          <w:rFonts w:ascii="Arial Narrow" w:eastAsia="Times New Roman" w:hAnsi="Arial Narrow" w:cs="Times New Roman"/>
          <w:b/>
          <w:sz w:val="24"/>
          <w:szCs w:val="24"/>
          <w:lang w:val="ro-RO"/>
        </w:rPr>
        <w:t>servere;</w:t>
      </w:r>
    </w:p>
    <w:p w:rsidR="002F2FF5" w:rsidRDefault="009F29BE" w:rsidP="00CB3987">
      <w:pPr>
        <w:pStyle w:val="ListParagraph"/>
        <w:numPr>
          <w:ilvl w:val="2"/>
          <w:numId w:val="1"/>
        </w:numPr>
        <w:spacing w:before="100" w:beforeAutospacing="1" w:after="100" w:afterAutospacing="1" w:line="240" w:lineRule="auto"/>
        <w:jc w:val="both"/>
        <w:rPr>
          <w:rFonts w:ascii="Arial Narrow" w:eastAsia="Times New Roman" w:hAnsi="Arial Narrow" w:cs="Times New Roman"/>
          <w:b/>
          <w:sz w:val="24"/>
          <w:szCs w:val="24"/>
          <w:lang w:val="ro-RO"/>
        </w:rPr>
      </w:pPr>
      <w:r w:rsidRPr="004E7B9B">
        <w:rPr>
          <w:rFonts w:ascii="Arial Narrow" w:eastAsia="Times New Roman" w:hAnsi="Arial Narrow" w:cs="Times New Roman"/>
          <w:b/>
          <w:sz w:val="24"/>
          <w:szCs w:val="24"/>
          <w:lang w:val="ro-RO"/>
        </w:rPr>
        <w:t>Identificarea posesorului certificatului în mediu electronic;</w:t>
      </w:r>
    </w:p>
    <w:p w:rsidR="00AA697B" w:rsidRPr="00AA697B" w:rsidRDefault="00AA697B" w:rsidP="00AA697B">
      <w:pPr>
        <w:spacing w:before="100" w:beforeAutospacing="1" w:after="100" w:afterAutospacing="1" w:line="240" w:lineRule="auto"/>
        <w:jc w:val="both"/>
        <w:rPr>
          <w:rFonts w:ascii="Arial Narrow" w:eastAsia="Times New Roman" w:hAnsi="Arial Narrow" w:cs="Times New Roman"/>
          <w:sz w:val="24"/>
          <w:szCs w:val="24"/>
          <w:lang w:val="ro-RO"/>
        </w:rPr>
      </w:pPr>
      <w:bookmarkStart w:id="0" w:name="_GoBack"/>
      <w:r w:rsidRPr="00AA697B">
        <w:rPr>
          <w:rFonts w:ascii="Arial Narrow" w:eastAsia="Times New Roman" w:hAnsi="Arial Narrow" w:cs="Times New Roman"/>
          <w:sz w:val="24"/>
          <w:szCs w:val="24"/>
          <w:lang w:val="ro-RO"/>
        </w:rPr>
        <w:t xml:space="preserve">Nu se poate utiliza un certificat </w:t>
      </w:r>
      <w:r>
        <w:rPr>
          <w:rFonts w:ascii="Arial Narrow" w:eastAsia="Times New Roman" w:hAnsi="Arial Narrow" w:cs="Times New Roman"/>
          <w:sz w:val="24"/>
          <w:szCs w:val="24"/>
          <w:lang w:val="ro-RO"/>
        </w:rPr>
        <w:t xml:space="preserve">digital </w:t>
      </w:r>
      <w:r w:rsidRPr="00AA697B">
        <w:rPr>
          <w:rFonts w:ascii="Arial Narrow" w:eastAsia="Times New Roman" w:hAnsi="Arial Narrow" w:cs="Times New Roman"/>
          <w:sz w:val="24"/>
          <w:szCs w:val="24"/>
          <w:lang w:val="ro-RO"/>
        </w:rPr>
        <w:t>pentru mai multe roluri.</w:t>
      </w:r>
      <w:r>
        <w:rPr>
          <w:rFonts w:ascii="Arial Narrow" w:eastAsia="Times New Roman" w:hAnsi="Arial Narrow" w:cs="Times New Roman"/>
          <w:sz w:val="24"/>
          <w:szCs w:val="24"/>
          <w:lang w:val="ro-RO"/>
        </w:rPr>
        <w:t xml:space="preserve"> Fiecare certificat identifica </w:t>
      </w:r>
      <w:r w:rsidRPr="00AA697B">
        <w:rPr>
          <w:rFonts w:ascii="Arial Narrow" w:eastAsia="Times New Roman" w:hAnsi="Arial Narrow" w:cs="Times New Roman"/>
          <w:sz w:val="24"/>
          <w:szCs w:val="24"/>
          <w:lang w:val="ro-RO"/>
        </w:rPr>
        <w:t xml:space="preserve"> </w:t>
      </w:r>
      <w:r>
        <w:rPr>
          <w:rFonts w:ascii="Arial Narrow" w:eastAsia="Times New Roman" w:hAnsi="Arial Narrow" w:cs="Times New Roman"/>
          <w:sz w:val="24"/>
          <w:szCs w:val="24"/>
          <w:lang w:val="ro-RO"/>
        </w:rPr>
        <w:t xml:space="preserve">unic utilizatorul si rolul </w:t>
      </w:r>
      <w:proofErr w:type="spellStart"/>
      <w:r>
        <w:rPr>
          <w:rFonts w:ascii="Arial Narrow" w:eastAsia="Times New Roman" w:hAnsi="Arial Narrow" w:cs="Times New Roman"/>
          <w:sz w:val="24"/>
          <w:szCs w:val="24"/>
          <w:lang w:val="ro-RO"/>
        </w:rPr>
        <w:t>atasat</w:t>
      </w:r>
      <w:proofErr w:type="spellEnd"/>
      <w:r>
        <w:rPr>
          <w:rFonts w:ascii="Arial Narrow" w:eastAsia="Times New Roman" w:hAnsi="Arial Narrow" w:cs="Times New Roman"/>
          <w:sz w:val="24"/>
          <w:szCs w:val="24"/>
          <w:lang w:val="ro-RO"/>
        </w:rPr>
        <w:t xml:space="preserve"> (UR,OSD,OSI,PROD.</w:t>
      </w:r>
    </w:p>
    <w:bookmarkEnd w:id="0"/>
    <w:p w:rsidR="002B5821" w:rsidRPr="00595AC9" w:rsidRDefault="00746DF2" w:rsidP="00595AC9">
      <w:pPr>
        <w:pStyle w:val="Heading2"/>
        <w:numPr>
          <w:ilvl w:val="0"/>
          <w:numId w:val="9"/>
        </w:numPr>
        <w:ind w:left="284" w:hanging="284"/>
        <w:jc w:val="both"/>
        <w:rPr>
          <w:rFonts w:ascii="Arial Narrow" w:hAnsi="Arial Narrow" w:cs="Times New Roman"/>
          <w:b/>
          <w:sz w:val="24"/>
          <w:szCs w:val="24"/>
          <w:lang w:val="ro-RO"/>
        </w:rPr>
      </w:pPr>
      <w:r w:rsidRPr="00595AC9">
        <w:rPr>
          <w:rFonts w:ascii="Arial Narrow" w:hAnsi="Arial Narrow" w:cs="Times New Roman"/>
          <w:b/>
          <w:sz w:val="24"/>
          <w:szCs w:val="24"/>
          <w:lang w:val="ro-RO"/>
        </w:rPr>
        <w:t>Transmiterea solicitării</w:t>
      </w:r>
      <w:r w:rsidR="00F831D9" w:rsidRPr="00595AC9">
        <w:rPr>
          <w:rFonts w:ascii="Arial Narrow" w:hAnsi="Arial Narrow" w:cs="Times New Roman"/>
          <w:b/>
          <w:sz w:val="24"/>
          <w:szCs w:val="24"/>
          <w:lang w:val="ro-RO"/>
        </w:rPr>
        <w:t xml:space="preserve"> către Transgaz</w:t>
      </w:r>
      <w:r w:rsidR="0089190C" w:rsidRPr="00595AC9">
        <w:rPr>
          <w:rFonts w:ascii="Arial Narrow" w:hAnsi="Arial Narrow" w:cs="Times New Roman"/>
          <w:b/>
          <w:sz w:val="24"/>
          <w:szCs w:val="24"/>
          <w:lang w:val="ro-RO"/>
        </w:rPr>
        <w:t xml:space="preserve"> </w:t>
      </w:r>
    </w:p>
    <w:p w:rsidR="00087891" w:rsidRPr="004E7B9B" w:rsidRDefault="00087891" w:rsidP="00CB3987">
      <w:pPr>
        <w:spacing w:before="100" w:beforeAutospacing="1" w:after="100" w:afterAutospacing="1" w:line="240" w:lineRule="auto"/>
        <w:jc w:val="both"/>
        <w:rPr>
          <w:rFonts w:ascii="Arial Narrow" w:eastAsia="Times New Roman" w:hAnsi="Arial Narrow" w:cs="Times New Roman"/>
          <w:sz w:val="24"/>
          <w:szCs w:val="24"/>
          <w:lang w:val="ro-RO"/>
        </w:rPr>
      </w:pPr>
      <w:r w:rsidRPr="004E7B9B">
        <w:rPr>
          <w:rFonts w:ascii="Arial Narrow" w:eastAsia="Times New Roman" w:hAnsi="Arial Narrow" w:cs="Times New Roman"/>
          <w:sz w:val="24"/>
          <w:szCs w:val="24"/>
          <w:lang w:val="ro-RO"/>
        </w:rPr>
        <w:t xml:space="preserve">Pentru </w:t>
      </w:r>
      <w:r w:rsidR="006D69C4" w:rsidRPr="004E7B9B">
        <w:rPr>
          <w:rFonts w:ascii="Arial Narrow" w:eastAsia="Times New Roman" w:hAnsi="Arial Narrow" w:cs="Times New Roman"/>
          <w:sz w:val="24"/>
          <w:szCs w:val="24"/>
          <w:lang w:val="ro-RO"/>
        </w:rPr>
        <w:t>înregistrarea</w:t>
      </w:r>
      <w:r w:rsidRPr="004E7B9B">
        <w:rPr>
          <w:rFonts w:ascii="Arial Narrow" w:eastAsia="Times New Roman" w:hAnsi="Arial Narrow" w:cs="Times New Roman"/>
          <w:sz w:val="24"/>
          <w:szCs w:val="24"/>
          <w:lang w:val="ro-RO"/>
        </w:rPr>
        <w:t xml:space="preserve"> </w:t>
      </w:r>
      <w:r w:rsidR="00F2702E" w:rsidRPr="004E7B9B">
        <w:rPr>
          <w:rFonts w:ascii="Arial Narrow" w:eastAsia="Times New Roman" w:hAnsi="Arial Narrow" w:cs="Times New Roman"/>
          <w:sz w:val="24"/>
          <w:szCs w:val="24"/>
          <w:lang w:val="ro-RO"/>
        </w:rPr>
        <w:t>î</w:t>
      </w:r>
      <w:r w:rsidRPr="004E7B9B">
        <w:rPr>
          <w:rFonts w:ascii="Arial Narrow" w:eastAsia="Times New Roman" w:hAnsi="Arial Narrow" w:cs="Times New Roman"/>
          <w:sz w:val="24"/>
          <w:szCs w:val="24"/>
          <w:lang w:val="ro-RO"/>
        </w:rPr>
        <w:t xml:space="preserve">n </w:t>
      </w:r>
      <w:r w:rsidR="00F2702E" w:rsidRPr="004E7B9B">
        <w:rPr>
          <w:rFonts w:ascii="Arial Narrow" w:eastAsia="Times New Roman" w:hAnsi="Arial Narrow" w:cs="Times New Roman"/>
          <w:sz w:val="24"/>
          <w:szCs w:val="24"/>
          <w:lang w:val="ro-RO"/>
        </w:rPr>
        <w:t>platforma</w:t>
      </w:r>
      <w:r w:rsidRPr="004E7B9B">
        <w:rPr>
          <w:rFonts w:ascii="Arial Narrow" w:eastAsia="Times New Roman" w:hAnsi="Arial Narrow" w:cs="Times New Roman"/>
          <w:sz w:val="24"/>
          <w:szCs w:val="24"/>
          <w:lang w:val="ro-RO"/>
        </w:rPr>
        <w:t xml:space="preserve"> GMOIS a certificatului digital</w:t>
      </w:r>
      <w:r w:rsidR="001C57ED" w:rsidRPr="004E7B9B">
        <w:rPr>
          <w:rFonts w:ascii="Arial Narrow" w:eastAsia="Times New Roman" w:hAnsi="Arial Narrow" w:cs="Times New Roman"/>
          <w:sz w:val="24"/>
          <w:szCs w:val="24"/>
          <w:lang w:val="ro-RO"/>
        </w:rPr>
        <w:t xml:space="preserve">, solicitantul va </w:t>
      </w:r>
      <w:r w:rsidR="00771F19" w:rsidRPr="004E7B9B">
        <w:rPr>
          <w:rFonts w:ascii="Arial Narrow" w:eastAsia="Times New Roman" w:hAnsi="Arial Narrow" w:cs="Times New Roman"/>
          <w:sz w:val="24"/>
          <w:szCs w:val="24"/>
          <w:lang w:val="ro-RO"/>
        </w:rPr>
        <w:t>proceda după cum urmează</w:t>
      </w:r>
      <w:r w:rsidRPr="004E7B9B">
        <w:rPr>
          <w:rFonts w:ascii="Arial Narrow" w:eastAsia="Times New Roman" w:hAnsi="Arial Narrow" w:cs="Times New Roman"/>
          <w:sz w:val="24"/>
          <w:szCs w:val="24"/>
          <w:lang w:val="ro-RO"/>
        </w:rPr>
        <w:t>:</w:t>
      </w:r>
    </w:p>
    <w:p w:rsidR="00AF3246" w:rsidRPr="004E7B9B" w:rsidRDefault="001C57ED" w:rsidP="00CB3987">
      <w:pPr>
        <w:numPr>
          <w:ilvl w:val="0"/>
          <w:numId w:val="1"/>
        </w:numPr>
        <w:spacing w:before="100" w:beforeAutospacing="1" w:after="100" w:afterAutospacing="1" w:line="240" w:lineRule="auto"/>
        <w:jc w:val="both"/>
        <w:rPr>
          <w:rFonts w:ascii="Arial Narrow" w:eastAsia="Times New Roman" w:hAnsi="Arial Narrow" w:cs="Times New Roman"/>
          <w:sz w:val="24"/>
          <w:szCs w:val="24"/>
          <w:lang w:val="ro-RO"/>
        </w:rPr>
      </w:pPr>
      <w:r w:rsidRPr="004E7B9B">
        <w:rPr>
          <w:rFonts w:ascii="Arial Narrow" w:eastAsia="Times New Roman" w:hAnsi="Arial Narrow" w:cs="Times New Roman"/>
          <w:sz w:val="24"/>
          <w:szCs w:val="24"/>
          <w:lang w:val="ro-RO"/>
        </w:rPr>
        <w:t>C</w:t>
      </w:r>
      <w:r w:rsidR="006D69C4" w:rsidRPr="004E7B9B">
        <w:rPr>
          <w:rFonts w:ascii="Arial Narrow" w:eastAsia="Times New Roman" w:hAnsi="Arial Narrow" w:cs="Times New Roman"/>
          <w:sz w:val="24"/>
          <w:szCs w:val="24"/>
          <w:lang w:val="ro-RO"/>
        </w:rPr>
        <w:t>ompletează</w:t>
      </w:r>
      <w:r w:rsidR="00087891" w:rsidRPr="004E7B9B">
        <w:rPr>
          <w:rFonts w:ascii="Arial Narrow" w:eastAsia="Times New Roman" w:hAnsi="Arial Narrow" w:cs="Times New Roman"/>
          <w:sz w:val="24"/>
          <w:szCs w:val="24"/>
          <w:lang w:val="ro-RO"/>
        </w:rPr>
        <w:t xml:space="preserve">  Formularul de </w:t>
      </w:r>
      <w:r w:rsidR="006D69C4" w:rsidRPr="004E7B9B">
        <w:rPr>
          <w:rFonts w:ascii="Arial Narrow" w:eastAsia="Times New Roman" w:hAnsi="Arial Narrow" w:cs="Times New Roman"/>
          <w:sz w:val="24"/>
          <w:szCs w:val="24"/>
          <w:lang w:val="ro-RO"/>
        </w:rPr>
        <w:t>înregistrare</w:t>
      </w:r>
      <w:r w:rsidR="00087891" w:rsidRPr="004E7B9B">
        <w:rPr>
          <w:rFonts w:ascii="Arial Narrow" w:eastAsia="Times New Roman" w:hAnsi="Arial Narrow" w:cs="Times New Roman"/>
          <w:sz w:val="24"/>
          <w:szCs w:val="24"/>
          <w:lang w:val="ro-RO"/>
        </w:rPr>
        <w:t>,</w:t>
      </w:r>
      <w:r w:rsidR="00595AC9">
        <w:rPr>
          <w:rFonts w:ascii="Arial Narrow" w:eastAsia="Times New Roman" w:hAnsi="Arial Narrow" w:cs="Times New Roman"/>
          <w:sz w:val="24"/>
          <w:szCs w:val="24"/>
          <w:lang w:val="ro-RO"/>
        </w:rPr>
        <w:t xml:space="preserve"> se semnează</w:t>
      </w:r>
      <w:r w:rsidR="00AF3246" w:rsidRPr="004E7B9B">
        <w:rPr>
          <w:rFonts w:ascii="Arial Narrow" w:eastAsia="Times New Roman" w:hAnsi="Arial Narrow" w:cs="Times New Roman"/>
          <w:sz w:val="24"/>
          <w:szCs w:val="24"/>
          <w:lang w:val="ro-RO"/>
        </w:rPr>
        <w:t xml:space="preserve"> de către reprezentantul legal</w:t>
      </w:r>
      <w:r w:rsidR="00595AC9">
        <w:rPr>
          <w:rFonts w:ascii="Arial Narrow" w:eastAsia="Times New Roman" w:hAnsi="Arial Narrow" w:cs="Times New Roman"/>
          <w:sz w:val="24"/>
          <w:szCs w:val="24"/>
          <w:lang w:val="ro-RO"/>
        </w:rPr>
        <w:t>;</w:t>
      </w:r>
    </w:p>
    <w:p w:rsidR="00087891" w:rsidRPr="004E7B9B" w:rsidRDefault="00AF3246" w:rsidP="00CB3987">
      <w:pPr>
        <w:numPr>
          <w:ilvl w:val="0"/>
          <w:numId w:val="1"/>
        </w:numPr>
        <w:spacing w:before="100" w:beforeAutospacing="1" w:after="100" w:afterAutospacing="1" w:line="240" w:lineRule="auto"/>
        <w:jc w:val="both"/>
        <w:rPr>
          <w:rFonts w:ascii="Arial Narrow" w:eastAsia="Times New Roman" w:hAnsi="Arial Narrow" w:cs="Times New Roman"/>
          <w:sz w:val="24"/>
          <w:szCs w:val="24"/>
          <w:lang w:val="ro-RO"/>
        </w:rPr>
      </w:pPr>
      <w:r w:rsidRPr="004E7B9B">
        <w:rPr>
          <w:rFonts w:ascii="Arial Narrow" w:eastAsia="Times New Roman" w:hAnsi="Arial Narrow" w:cs="Times New Roman"/>
          <w:sz w:val="24"/>
          <w:szCs w:val="24"/>
          <w:lang w:val="ro-RO"/>
        </w:rPr>
        <w:t>Se s</w:t>
      </w:r>
      <w:r w:rsidR="006D69C4" w:rsidRPr="004E7B9B">
        <w:rPr>
          <w:rFonts w:ascii="Arial Narrow" w:eastAsia="Times New Roman" w:hAnsi="Arial Narrow" w:cs="Times New Roman"/>
          <w:sz w:val="24"/>
          <w:szCs w:val="24"/>
          <w:lang w:val="ro-RO"/>
        </w:rPr>
        <w:t>emnează</w:t>
      </w:r>
      <w:r w:rsidR="00087891" w:rsidRPr="004E7B9B">
        <w:rPr>
          <w:rFonts w:ascii="Arial Narrow" w:eastAsia="Times New Roman" w:hAnsi="Arial Narrow" w:cs="Times New Roman"/>
          <w:sz w:val="24"/>
          <w:szCs w:val="24"/>
          <w:lang w:val="ro-RO"/>
        </w:rPr>
        <w:t xml:space="preserve"> electronic (</w:t>
      </w:r>
      <w:r w:rsidR="006D69C4" w:rsidRPr="004E7B9B">
        <w:rPr>
          <w:rFonts w:ascii="Arial Narrow" w:eastAsia="Times New Roman" w:hAnsi="Arial Narrow" w:cs="Times New Roman"/>
          <w:sz w:val="24"/>
          <w:szCs w:val="24"/>
          <w:lang w:val="ro-RO"/>
        </w:rPr>
        <w:t>câmpul</w:t>
      </w:r>
      <w:r w:rsidR="00087891" w:rsidRPr="004E7B9B">
        <w:rPr>
          <w:rFonts w:ascii="Arial Narrow" w:eastAsia="Times New Roman" w:hAnsi="Arial Narrow" w:cs="Times New Roman"/>
          <w:sz w:val="24"/>
          <w:szCs w:val="24"/>
          <w:lang w:val="ro-RO"/>
        </w:rPr>
        <w:t xml:space="preserve">  </w:t>
      </w:r>
      <w:r w:rsidR="006D69C4" w:rsidRPr="004E7B9B">
        <w:rPr>
          <w:rFonts w:ascii="Arial Narrow" w:eastAsia="Times New Roman" w:hAnsi="Arial Narrow" w:cs="Times New Roman"/>
          <w:sz w:val="24"/>
          <w:szCs w:val="24"/>
          <w:lang w:val="ro-RO"/>
        </w:rPr>
        <w:t>Semnătura</w:t>
      </w:r>
      <w:r w:rsidR="00087891" w:rsidRPr="004E7B9B">
        <w:rPr>
          <w:rFonts w:ascii="Arial Narrow" w:eastAsia="Times New Roman" w:hAnsi="Arial Narrow" w:cs="Times New Roman"/>
          <w:sz w:val="24"/>
          <w:szCs w:val="24"/>
          <w:lang w:val="ro-RO"/>
        </w:rPr>
        <w:t xml:space="preserve"> digitala)</w:t>
      </w:r>
      <w:r w:rsidR="00595AC9">
        <w:rPr>
          <w:rFonts w:ascii="Arial Narrow" w:eastAsia="Times New Roman" w:hAnsi="Arial Narrow" w:cs="Times New Roman"/>
          <w:sz w:val="24"/>
          <w:szCs w:val="24"/>
          <w:lang w:val="ro-RO"/>
        </w:rPr>
        <w:t>;</w:t>
      </w:r>
    </w:p>
    <w:p w:rsidR="00087891" w:rsidRPr="008D2640" w:rsidRDefault="001C57ED" w:rsidP="00CB3987">
      <w:pPr>
        <w:numPr>
          <w:ilvl w:val="0"/>
          <w:numId w:val="1"/>
        </w:numPr>
        <w:spacing w:before="100" w:beforeAutospacing="1" w:after="100" w:afterAutospacing="1" w:line="240" w:lineRule="auto"/>
        <w:jc w:val="both"/>
        <w:rPr>
          <w:rFonts w:ascii="Arial Narrow" w:eastAsia="Times New Roman" w:hAnsi="Arial Narrow" w:cs="Times New Roman"/>
          <w:sz w:val="24"/>
          <w:szCs w:val="24"/>
          <w:lang w:val="ro-RO"/>
        </w:rPr>
      </w:pPr>
      <w:r w:rsidRPr="004E7B9B">
        <w:rPr>
          <w:rFonts w:ascii="Arial Narrow" w:eastAsia="Times New Roman" w:hAnsi="Arial Narrow" w:cs="Times New Roman"/>
          <w:sz w:val="24"/>
          <w:szCs w:val="24"/>
          <w:lang w:val="ro-RO"/>
        </w:rPr>
        <w:t>A</w:t>
      </w:r>
      <w:r w:rsidR="006D69C4" w:rsidRPr="004E7B9B">
        <w:rPr>
          <w:rFonts w:ascii="Arial Narrow" w:eastAsia="Times New Roman" w:hAnsi="Arial Narrow" w:cs="Times New Roman"/>
          <w:sz w:val="24"/>
          <w:szCs w:val="24"/>
          <w:lang w:val="ro-RO"/>
        </w:rPr>
        <w:t>tașează</w:t>
      </w:r>
      <w:r w:rsidR="00087891" w:rsidRPr="004E7B9B">
        <w:rPr>
          <w:rFonts w:ascii="Arial Narrow" w:eastAsia="Times New Roman" w:hAnsi="Arial Narrow" w:cs="Times New Roman"/>
          <w:sz w:val="24"/>
          <w:szCs w:val="24"/>
          <w:lang w:val="ro-RO"/>
        </w:rPr>
        <w:t xml:space="preserve"> o copie a formei fizice a certificatului</w:t>
      </w:r>
      <w:r w:rsidR="002F10D9" w:rsidRPr="004E7B9B">
        <w:rPr>
          <w:rFonts w:ascii="Arial Narrow" w:eastAsia="Times New Roman" w:hAnsi="Arial Narrow" w:cs="Times New Roman"/>
          <w:sz w:val="24"/>
          <w:szCs w:val="24"/>
          <w:lang w:val="ro-RO"/>
        </w:rPr>
        <w:t xml:space="preserve"> </w:t>
      </w:r>
      <w:r w:rsidR="002F10D9" w:rsidRPr="008D2640">
        <w:rPr>
          <w:rFonts w:ascii="Arial Narrow" w:eastAsia="Times New Roman" w:hAnsi="Arial Narrow" w:cs="Times New Roman"/>
          <w:sz w:val="24"/>
          <w:szCs w:val="24"/>
          <w:lang w:val="ro-RO"/>
        </w:rPr>
        <w:t>digital</w:t>
      </w:r>
      <w:r w:rsidR="00595AC9" w:rsidRPr="008D2640">
        <w:rPr>
          <w:rFonts w:ascii="Arial Narrow" w:eastAsia="Times New Roman" w:hAnsi="Arial Narrow" w:cs="Times New Roman"/>
          <w:sz w:val="24"/>
          <w:szCs w:val="24"/>
          <w:lang w:val="ro-RO"/>
        </w:rPr>
        <w:t>;</w:t>
      </w:r>
    </w:p>
    <w:p w:rsidR="002C2F25" w:rsidRPr="008D2640" w:rsidRDefault="00595AC9" w:rsidP="002C2F25">
      <w:pPr>
        <w:numPr>
          <w:ilvl w:val="0"/>
          <w:numId w:val="1"/>
        </w:numPr>
        <w:spacing w:before="100" w:beforeAutospacing="1" w:after="100" w:afterAutospacing="1" w:line="240" w:lineRule="auto"/>
        <w:jc w:val="both"/>
        <w:rPr>
          <w:rFonts w:ascii="Arial Narrow" w:eastAsia="Times New Roman" w:hAnsi="Arial Narrow" w:cs="Times New Roman"/>
          <w:sz w:val="24"/>
          <w:szCs w:val="24"/>
          <w:lang w:val="ro-RO"/>
        </w:rPr>
      </w:pPr>
      <w:r w:rsidRPr="008D2640">
        <w:rPr>
          <w:rFonts w:ascii="Arial Narrow" w:eastAsia="Times New Roman" w:hAnsi="Arial Narrow" w:cs="Times New Roman"/>
          <w:sz w:val="24"/>
          <w:szCs w:val="24"/>
          <w:lang w:val="ro-RO"/>
        </w:rPr>
        <w:t>Atașează o c</w:t>
      </w:r>
      <w:r w:rsidR="002C2F25" w:rsidRPr="008D2640">
        <w:rPr>
          <w:rFonts w:ascii="Arial Narrow" w:eastAsia="Times New Roman" w:hAnsi="Arial Narrow" w:cs="Times New Roman"/>
          <w:sz w:val="24"/>
          <w:szCs w:val="24"/>
          <w:lang w:val="ro-RO"/>
        </w:rPr>
        <w:t>opie după certificatu</w:t>
      </w:r>
      <w:r w:rsidRPr="008D2640">
        <w:rPr>
          <w:rFonts w:ascii="Arial Narrow" w:eastAsia="Times New Roman" w:hAnsi="Arial Narrow" w:cs="Times New Roman"/>
          <w:sz w:val="24"/>
          <w:szCs w:val="24"/>
          <w:lang w:val="ro-RO"/>
        </w:rPr>
        <w:t>l de înregistrare al societății;</w:t>
      </w:r>
    </w:p>
    <w:p w:rsidR="002C2F25" w:rsidRPr="008D2640" w:rsidRDefault="002C2F25" w:rsidP="002C2F25">
      <w:pPr>
        <w:numPr>
          <w:ilvl w:val="0"/>
          <w:numId w:val="1"/>
        </w:numPr>
        <w:spacing w:before="100" w:beforeAutospacing="1" w:after="100" w:afterAutospacing="1" w:line="240" w:lineRule="auto"/>
        <w:jc w:val="both"/>
        <w:rPr>
          <w:rFonts w:ascii="Arial Narrow" w:eastAsia="Times New Roman" w:hAnsi="Arial Narrow" w:cs="Times New Roman"/>
          <w:sz w:val="24"/>
          <w:szCs w:val="24"/>
          <w:lang w:val="ro-RO"/>
        </w:rPr>
      </w:pPr>
      <w:r w:rsidRPr="008D2640">
        <w:rPr>
          <w:rFonts w:ascii="Arial Narrow" w:eastAsia="Times New Roman" w:hAnsi="Arial Narrow" w:cs="Times New Roman"/>
          <w:sz w:val="24"/>
          <w:szCs w:val="24"/>
          <w:lang w:val="ro-RO"/>
        </w:rPr>
        <w:t>Atașează o copie a licenței ANRE (după caz</w:t>
      </w:r>
      <w:r w:rsidR="00595AC9" w:rsidRPr="008D2640">
        <w:rPr>
          <w:rFonts w:ascii="Arial Narrow" w:eastAsia="Times New Roman" w:hAnsi="Arial Narrow" w:cs="Times New Roman"/>
          <w:sz w:val="24"/>
          <w:szCs w:val="24"/>
          <w:lang w:val="ro-RO"/>
        </w:rPr>
        <w:t>,</w:t>
      </w:r>
      <w:r w:rsidRPr="008D2640">
        <w:rPr>
          <w:rFonts w:ascii="Arial Narrow" w:eastAsia="Times New Roman" w:hAnsi="Arial Narrow" w:cs="Times New Roman"/>
          <w:sz w:val="24"/>
          <w:szCs w:val="24"/>
          <w:lang w:val="ro-RO"/>
        </w:rPr>
        <w:t xml:space="preserve"> pentru: </w:t>
      </w:r>
      <w:r w:rsidRPr="008D2640">
        <w:rPr>
          <w:rFonts w:ascii="Arial Narrow" w:hAnsi="Arial Narrow" w:cs="Times New Roman"/>
          <w:sz w:val="24"/>
          <w:szCs w:val="24"/>
          <w:lang w:val="ro-RO"/>
        </w:rPr>
        <w:t xml:space="preserve">Furnizori de gaze naturale, </w:t>
      </w:r>
      <w:r w:rsidRPr="008D2640">
        <w:rPr>
          <w:rFonts w:ascii="Arial Narrow" w:eastAsia="Times New Roman" w:hAnsi="Arial Narrow" w:cs="Times New Roman"/>
          <w:sz w:val="24"/>
          <w:szCs w:val="24"/>
          <w:lang w:val="ro-RO"/>
        </w:rPr>
        <w:t>Producători</w:t>
      </w:r>
      <w:r w:rsidRPr="008D2640">
        <w:rPr>
          <w:rFonts w:ascii="Arial Narrow" w:hAnsi="Arial Narrow" w:cs="Arial"/>
          <w:b/>
          <w:bCs/>
          <w:i/>
          <w:iCs/>
          <w:sz w:val="24"/>
          <w:szCs w:val="24"/>
          <w:shd w:val="clear" w:color="auto" w:fill="FFFFFF"/>
          <w:lang w:val="ro-RO"/>
        </w:rPr>
        <w:t xml:space="preserve"> </w:t>
      </w:r>
      <w:r w:rsidRPr="008D2640">
        <w:rPr>
          <w:rFonts w:ascii="Arial Narrow" w:eastAsia="Times New Roman" w:hAnsi="Arial Narrow" w:cs="Times New Roman"/>
          <w:sz w:val="24"/>
          <w:szCs w:val="24"/>
          <w:lang w:val="ro-RO"/>
        </w:rPr>
        <w:t xml:space="preserve">de gaze naturale, </w:t>
      </w:r>
      <w:r w:rsidRPr="008D2640">
        <w:rPr>
          <w:rFonts w:ascii="Arial Narrow" w:hAnsi="Arial Narrow" w:cs="Times New Roman"/>
          <w:sz w:val="24"/>
          <w:szCs w:val="24"/>
          <w:lang w:val="ro-RO"/>
        </w:rPr>
        <w:t>Operatori ai sistemelor de distribuție, Operatori ai sistemelor de înmagazinare</w:t>
      </w:r>
      <w:r w:rsidR="00595AC9" w:rsidRPr="008D2640">
        <w:rPr>
          <w:rFonts w:ascii="Arial Narrow" w:eastAsia="Times New Roman" w:hAnsi="Arial Narrow" w:cs="Times New Roman"/>
          <w:sz w:val="24"/>
          <w:szCs w:val="24"/>
          <w:lang w:val="ro-RO"/>
        </w:rPr>
        <w:t>);</w:t>
      </w:r>
    </w:p>
    <w:p w:rsidR="00AF3246" w:rsidRPr="008D2640" w:rsidRDefault="002F10D9" w:rsidP="00595AC9">
      <w:pPr>
        <w:numPr>
          <w:ilvl w:val="0"/>
          <w:numId w:val="1"/>
        </w:numPr>
        <w:spacing w:before="100" w:beforeAutospacing="1" w:after="100" w:afterAutospacing="1" w:line="240" w:lineRule="auto"/>
        <w:jc w:val="both"/>
        <w:rPr>
          <w:rFonts w:ascii="Arial Narrow" w:eastAsia="Times New Roman" w:hAnsi="Arial Narrow" w:cs="Times New Roman"/>
          <w:sz w:val="24"/>
          <w:szCs w:val="24"/>
          <w:lang w:val="ro-RO"/>
        </w:rPr>
      </w:pPr>
      <w:r w:rsidRPr="008D2640">
        <w:rPr>
          <w:rFonts w:ascii="Arial Narrow" w:eastAsia="Times New Roman" w:hAnsi="Arial Narrow" w:cs="Times New Roman"/>
          <w:sz w:val="24"/>
          <w:szCs w:val="24"/>
          <w:lang w:val="ro-RO"/>
        </w:rPr>
        <w:t>Dacă se dorește rolul de UR pentru încheierea de contracte de rezervare de capacitate se completează și se transmite Anexa nr.2 (la Codul Rețelei pentru Sistemul național de transport al gazelor naturale).</w:t>
      </w:r>
    </w:p>
    <w:p w:rsidR="00087891" w:rsidRPr="004E7B9B" w:rsidRDefault="00595AC9" w:rsidP="00595AC9">
      <w:pPr>
        <w:pStyle w:val="ListParagraph"/>
        <w:numPr>
          <w:ilvl w:val="1"/>
          <w:numId w:val="11"/>
        </w:numPr>
        <w:spacing w:before="100" w:beforeAutospacing="1" w:after="100" w:afterAutospacing="1" w:line="240" w:lineRule="auto"/>
        <w:ind w:left="426" w:hanging="426"/>
        <w:jc w:val="both"/>
        <w:rPr>
          <w:rFonts w:ascii="Arial Narrow" w:eastAsia="Times New Roman" w:hAnsi="Arial Narrow" w:cs="Times New Roman"/>
          <w:sz w:val="24"/>
          <w:szCs w:val="24"/>
          <w:lang w:val="ro-RO"/>
        </w:rPr>
      </w:pPr>
      <w:r>
        <w:rPr>
          <w:rFonts w:ascii="Arial Narrow" w:eastAsia="Times New Roman" w:hAnsi="Arial Narrow" w:cs="Times New Roman"/>
          <w:sz w:val="24"/>
          <w:szCs w:val="24"/>
          <w:lang w:val="ro-RO"/>
        </w:rPr>
        <w:t xml:space="preserve"> </w:t>
      </w:r>
      <w:r w:rsidR="00087891" w:rsidRPr="004E7B9B">
        <w:rPr>
          <w:rFonts w:ascii="Arial Narrow" w:eastAsia="Times New Roman" w:hAnsi="Arial Narrow" w:cs="Times New Roman"/>
          <w:sz w:val="24"/>
          <w:szCs w:val="24"/>
          <w:lang w:val="ro-RO"/>
        </w:rPr>
        <w:t>Aceste documente </w:t>
      </w:r>
      <w:r w:rsidR="001B0FBE">
        <w:rPr>
          <w:rFonts w:ascii="Arial Narrow" w:eastAsia="Times New Roman" w:hAnsi="Arial Narrow" w:cs="Times New Roman"/>
          <w:sz w:val="24"/>
          <w:szCs w:val="24"/>
          <w:lang w:val="ro-RO"/>
        </w:rPr>
        <w:t>împreună</w:t>
      </w:r>
      <w:r w:rsidR="00AF3246" w:rsidRPr="004E7B9B">
        <w:rPr>
          <w:rFonts w:ascii="Arial Narrow" w:eastAsia="Times New Roman" w:hAnsi="Arial Narrow" w:cs="Times New Roman"/>
          <w:sz w:val="24"/>
          <w:szCs w:val="24"/>
          <w:lang w:val="ro-RO"/>
        </w:rPr>
        <w:t xml:space="preserve"> cu </w:t>
      </w:r>
      <w:r w:rsidR="001B0FBE">
        <w:rPr>
          <w:rFonts w:ascii="Arial Narrow" w:eastAsia="Times New Roman" w:hAnsi="Arial Narrow" w:cs="Times New Roman"/>
          <w:sz w:val="24"/>
          <w:szCs w:val="24"/>
          <w:lang w:val="ro-RO"/>
        </w:rPr>
        <w:t>î</w:t>
      </w:r>
      <w:r w:rsidR="00AF3246" w:rsidRPr="004E7B9B">
        <w:rPr>
          <w:rFonts w:ascii="Arial Narrow" w:eastAsia="Times New Roman" w:hAnsi="Arial Narrow" w:cs="Times New Roman"/>
          <w:sz w:val="24"/>
          <w:szCs w:val="24"/>
          <w:lang w:val="ro-RO"/>
        </w:rPr>
        <w:t xml:space="preserve">mputernicirea reprezentantului legal, </w:t>
      </w:r>
      <w:r w:rsidR="00087891" w:rsidRPr="004E7B9B">
        <w:rPr>
          <w:rFonts w:ascii="Arial Narrow" w:eastAsia="Times New Roman" w:hAnsi="Arial Narrow" w:cs="Times New Roman"/>
          <w:sz w:val="24"/>
          <w:szCs w:val="24"/>
          <w:lang w:val="ro-RO"/>
        </w:rPr>
        <w:t xml:space="preserve">se trimit prin </w:t>
      </w:r>
      <w:r w:rsidR="004A42F3" w:rsidRPr="004E7B9B">
        <w:rPr>
          <w:rFonts w:ascii="Arial Narrow" w:eastAsia="Times New Roman" w:hAnsi="Arial Narrow" w:cs="Times New Roman"/>
          <w:sz w:val="24"/>
          <w:szCs w:val="24"/>
          <w:lang w:val="ro-RO"/>
        </w:rPr>
        <w:t>e-</w:t>
      </w:r>
      <w:r w:rsidR="00087891" w:rsidRPr="004E7B9B">
        <w:rPr>
          <w:rFonts w:ascii="Arial Narrow" w:eastAsia="Times New Roman" w:hAnsi="Arial Narrow" w:cs="Times New Roman"/>
          <w:sz w:val="24"/>
          <w:szCs w:val="24"/>
          <w:lang w:val="ro-RO"/>
        </w:rPr>
        <w:t xml:space="preserve">mail (ca </w:t>
      </w:r>
      <w:r w:rsidR="006D69C4" w:rsidRPr="004E7B9B">
        <w:rPr>
          <w:rFonts w:ascii="Arial Narrow" w:eastAsia="Times New Roman" w:hAnsi="Arial Narrow" w:cs="Times New Roman"/>
          <w:sz w:val="24"/>
          <w:szCs w:val="24"/>
          <w:lang w:val="ro-RO"/>
        </w:rPr>
        <w:t>fișiere</w:t>
      </w:r>
      <w:r w:rsidR="00087891" w:rsidRPr="004E7B9B">
        <w:rPr>
          <w:rFonts w:ascii="Arial Narrow" w:eastAsia="Times New Roman" w:hAnsi="Arial Narrow" w:cs="Times New Roman"/>
          <w:sz w:val="24"/>
          <w:szCs w:val="24"/>
          <w:lang w:val="ro-RO"/>
        </w:rPr>
        <w:t xml:space="preserve"> </w:t>
      </w:r>
      <w:r w:rsidR="006D69C4" w:rsidRPr="004E7B9B">
        <w:rPr>
          <w:rFonts w:ascii="Arial Narrow" w:eastAsia="Times New Roman" w:hAnsi="Arial Narrow" w:cs="Times New Roman"/>
          <w:sz w:val="24"/>
          <w:szCs w:val="24"/>
          <w:lang w:val="ro-RO"/>
        </w:rPr>
        <w:t>atașate</w:t>
      </w:r>
      <w:r w:rsidR="00087891" w:rsidRPr="004E7B9B">
        <w:rPr>
          <w:rFonts w:ascii="Arial Narrow" w:eastAsia="Times New Roman" w:hAnsi="Arial Narrow" w:cs="Times New Roman"/>
          <w:sz w:val="24"/>
          <w:szCs w:val="24"/>
          <w:lang w:val="ro-RO"/>
        </w:rPr>
        <w:t>) la adresa </w:t>
      </w:r>
      <w:hyperlink r:id="rId8" w:history="1">
        <w:r w:rsidR="002B5821" w:rsidRPr="004E7B9B">
          <w:rPr>
            <w:rStyle w:val="Hyperlink"/>
            <w:rFonts w:ascii="Arial Narrow" w:eastAsia="Times New Roman" w:hAnsi="Arial Narrow" w:cs="Times New Roman"/>
            <w:sz w:val="24"/>
            <w:szCs w:val="24"/>
            <w:lang w:val="ro-RO"/>
          </w:rPr>
          <w:t>gmois@transgaz.ro</w:t>
        </w:r>
      </w:hyperlink>
    </w:p>
    <w:p w:rsidR="002B5821" w:rsidRPr="004E7B9B" w:rsidRDefault="002B5821" w:rsidP="00CB3987">
      <w:pPr>
        <w:spacing w:before="100" w:beforeAutospacing="1" w:after="100" w:afterAutospacing="1" w:line="240" w:lineRule="auto"/>
        <w:jc w:val="both"/>
        <w:rPr>
          <w:rFonts w:ascii="Arial Narrow" w:eastAsia="Times New Roman" w:hAnsi="Arial Narrow" w:cs="Times New Roman"/>
          <w:sz w:val="24"/>
          <w:szCs w:val="24"/>
          <w:lang w:val="ro-RO"/>
        </w:rPr>
      </w:pPr>
      <w:r w:rsidRPr="004E7B9B">
        <w:rPr>
          <w:rFonts w:ascii="Arial Narrow" w:eastAsia="Times New Roman" w:hAnsi="Arial Narrow" w:cs="Times New Roman"/>
          <w:sz w:val="24"/>
          <w:szCs w:val="24"/>
          <w:lang w:val="ro-RO"/>
        </w:rPr>
        <w:t xml:space="preserve">Subiectul </w:t>
      </w:r>
      <w:r w:rsidR="00D64D99" w:rsidRPr="004E7B9B">
        <w:rPr>
          <w:rFonts w:ascii="Arial Narrow" w:eastAsia="Times New Roman" w:hAnsi="Arial Narrow" w:cs="Times New Roman"/>
          <w:sz w:val="24"/>
          <w:szCs w:val="24"/>
          <w:lang w:val="ro-RO"/>
        </w:rPr>
        <w:t>e-</w:t>
      </w:r>
      <w:r w:rsidR="006D69C4" w:rsidRPr="004E7B9B">
        <w:rPr>
          <w:rFonts w:ascii="Arial Narrow" w:eastAsia="Times New Roman" w:hAnsi="Arial Narrow" w:cs="Times New Roman"/>
          <w:sz w:val="24"/>
          <w:szCs w:val="24"/>
          <w:lang w:val="ro-RO"/>
        </w:rPr>
        <w:t>mailului</w:t>
      </w:r>
      <w:r w:rsidRPr="004E7B9B">
        <w:rPr>
          <w:rFonts w:ascii="Arial Narrow" w:eastAsia="Times New Roman" w:hAnsi="Arial Narrow" w:cs="Times New Roman"/>
          <w:sz w:val="24"/>
          <w:szCs w:val="24"/>
          <w:lang w:val="ro-RO"/>
        </w:rPr>
        <w:t xml:space="preserve">: “Cerere </w:t>
      </w:r>
      <w:r w:rsidR="004A42F3" w:rsidRPr="004E7B9B">
        <w:rPr>
          <w:rFonts w:ascii="Arial Narrow" w:eastAsia="Times New Roman" w:hAnsi="Arial Narrow" w:cs="Times New Roman"/>
          <w:sz w:val="24"/>
          <w:szCs w:val="24"/>
          <w:lang w:val="ro-RO"/>
        </w:rPr>
        <w:t>înregistrare</w:t>
      </w:r>
      <w:r w:rsidRPr="004E7B9B">
        <w:rPr>
          <w:rFonts w:ascii="Arial Narrow" w:eastAsia="Times New Roman" w:hAnsi="Arial Narrow" w:cs="Times New Roman"/>
          <w:sz w:val="24"/>
          <w:szCs w:val="24"/>
          <w:lang w:val="ro-RO"/>
        </w:rPr>
        <w:t xml:space="preserve"> certificat digital</w:t>
      </w:r>
      <w:r w:rsidR="001B0FBE">
        <w:rPr>
          <w:rFonts w:ascii="Arial Narrow" w:eastAsia="Times New Roman" w:hAnsi="Arial Narrow" w:cs="Times New Roman"/>
          <w:sz w:val="24"/>
          <w:szCs w:val="24"/>
          <w:lang w:val="ro-RO"/>
        </w:rPr>
        <w:t xml:space="preserve"> – Nume </w:t>
      </w:r>
      <w:proofErr w:type="spellStart"/>
      <w:r w:rsidR="001B0FBE">
        <w:rPr>
          <w:rFonts w:ascii="Arial Narrow" w:eastAsia="Times New Roman" w:hAnsi="Arial Narrow" w:cs="Times New Roman"/>
          <w:sz w:val="24"/>
          <w:szCs w:val="24"/>
          <w:lang w:val="ro-RO"/>
        </w:rPr>
        <w:t>Firmă_numă</w:t>
      </w:r>
      <w:r w:rsidR="00F2702E" w:rsidRPr="004E7B9B">
        <w:rPr>
          <w:rFonts w:ascii="Arial Narrow" w:eastAsia="Times New Roman" w:hAnsi="Arial Narrow" w:cs="Times New Roman"/>
          <w:sz w:val="24"/>
          <w:szCs w:val="24"/>
          <w:lang w:val="ro-RO"/>
        </w:rPr>
        <w:t>r</w:t>
      </w:r>
      <w:proofErr w:type="spellEnd"/>
      <w:r w:rsidRPr="004E7B9B">
        <w:rPr>
          <w:rFonts w:ascii="Arial Narrow" w:eastAsia="Times New Roman" w:hAnsi="Arial Narrow" w:cs="Times New Roman"/>
          <w:sz w:val="24"/>
          <w:szCs w:val="24"/>
          <w:lang w:val="ro-RO"/>
        </w:rPr>
        <w:t>”.</w:t>
      </w:r>
    </w:p>
    <w:p w:rsidR="002B5821" w:rsidRPr="004E7B9B" w:rsidRDefault="002B5821" w:rsidP="00CB3987">
      <w:pPr>
        <w:spacing w:before="100" w:beforeAutospacing="1" w:after="100" w:afterAutospacing="1" w:line="240" w:lineRule="auto"/>
        <w:jc w:val="both"/>
        <w:rPr>
          <w:rFonts w:ascii="Arial Narrow" w:eastAsia="Times New Roman" w:hAnsi="Arial Narrow" w:cs="Times New Roman"/>
          <w:sz w:val="24"/>
          <w:szCs w:val="24"/>
          <w:lang w:val="ro-RO"/>
        </w:rPr>
      </w:pPr>
      <w:r w:rsidRPr="004E7B9B">
        <w:rPr>
          <w:rFonts w:ascii="Arial Narrow" w:eastAsia="Times New Roman" w:hAnsi="Arial Narrow" w:cs="Times New Roman"/>
          <w:sz w:val="24"/>
          <w:szCs w:val="24"/>
          <w:lang w:val="ro-RO"/>
        </w:rPr>
        <w:t xml:space="preserve">Unde </w:t>
      </w:r>
      <w:r w:rsidR="006D69C4" w:rsidRPr="004E7B9B">
        <w:rPr>
          <w:rFonts w:ascii="Arial Narrow" w:eastAsia="Times New Roman" w:hAnsi="Arial Narrow" w:cs="Times New Roman"/>
          <w:sz w:val="24"/>
          <w:szCs w:val="24"/>
          <w:lang w:val="ro-RO"/>
        </w:rPr>
        <w:t>Număr</w:t>
      </w:r>
      <w:r w:rsidRPr="004E7B9B">
        <w:rPr>
          <w:rFonts w:ascii="Arial Narrow" w:eastAsia="Times New Roman" w:hAnsi="Arial Narrow" w:cs="Times New Roman"/>
          <w:sz w:val="24"/>
          <w:szCs w:val="24"/>
          <w:lang w:val="ro-RO"/>
        </w:rPr>
        <w:t xml:space="preserve"> - este </w:t>
      </w:r>
      <w:r w:rsidR="006D69C4" w:rsidRPr="004E7B9B">
        <w:rPr>
          <w:rFonts w:ascii="Arial Narrow" w:eastAsia="Times New Roman" w:hAnsi="Arial Narrow" w:cs="Times New Roman"/>
          <w:sz w:val="24"/>
          <w:szCs w:val="24"/>
          <w:lang w:val="ro-RO"/>
        </w:rPr>
        <w:t>numărul</w:t>
      </w:r>
      <w:r w:rsidRPr="004E7B9B">
        <w:rPr>
          <w:rFonts w:ascii="Arial Narrow" w:eastAsia="Times New Roman" w:hAnsi="Arial Narrow" w:cs="Times New Roman"/>
          <w:sz w:val="24"/>
          <w:szCs w:val="24"/>
          <w:lang w:val="ro-RO"/>
        </w:rPr>
        <w:t xml:space="preserve"> </w:t>
      </w:r>
      <w:proofErr w:type="spellStart"/>
      <w:r w:rsidRPr="004E7B9B">
        <w:rPr>
          <w:rFonts w:ascii="Arial Narrow" w:eastAsia="Times New Roman" w:hAnsi="Arial Narrow" w:cs="Times New Roman"/>
          <w:sz w:val="24"/>
          <w:szCs w:val="24"/>
          <w:lang w:val="ro-RO"/>
        </w:rPr>
        <w:t>token</w:t>
      </w:r>
      <w:proofErr w:type="spellEnd"/>
      <w:r w:rsidRPr="004E7B9B">
        <w:rPr>
          <w:rFonts w:ascii="Arial Narrow" w:eastAsia="Times New Roman" w:hAnsi="Arial Narrow" w:cs="Times New Roman"/>
          <w:sz w:val="24"/>
          <w:szCs w:val="24"/>
          <w:lang w:val="ro-RO"/>
        </w:rPr>
        <w:t xml:space="preserve">-ului, </w:t>
      </w:r>
      <w:r w:rsidR="001B0FBE">
        <w:rPr>
          <w:rFonts w:ascii="Arial Narrow" w:eastAsia="Times New Roman" w:hAnsi="Arial Narrow" w:cs="Times New Roman"/>
          <w:sz w:val="24"/>
          <w:szCs w:val="24"/>
          <w:lang w:val="ro-RO"/>
        </w:rPr>
        <w:t>(</w:t>
      </w:r>
      <w:r w:rsidR="006D69C4" w:rsidRPr="004E7B9B">
        <w:rPr>
          <w:rFonts w:ascii="Arial Narrow" w:eastAsia="Times New Roman" w:hAnsi="Arial Narrow" w:cs="Times New Roman"/>
          <w:sz w:val="24"/>
          <w:szCs w:val="24"/>
          <w:lang w:val="ro-RO"/>
        </w:rPr>
        <w:t>dacă</w:t>
      </w:r>
      <w:r w:rsidRPr="004E7B9B">
        <w:rPr>
          <w:rFonts w:ascii="Arial Narrow" w:eastAsia="Times New Roman" w:hAnsi="Arial Narrow" w:cs="Times New Roman"/>
          <w:sz w:val="24"/>
          <w:szCs w:val="24"/>
          <w:lang w:val="ro-RO"/>
        </w:rPr>
        <w:t xml:space="preserve"> firma are deja un </w:t>
      </w:r>
      <w:proofErr w:type="spellStart"/>
      <w:r w:rsidRPr="004E7B9B">
        <w:rPr>
          <w:rFonts w:ascii="Arial Narrow" w:eastAsia="Times New Roman" w:hAnsi="Arial Narrow" w:cs="Times New Roman"/>
          <w:sz w:val="24"/>
          <w:szCs w:val="24"/>
          <w:lang w:val="ro-RO"/>
        </w:rPr>
        <w:t>token</w:t>
      </w:r>
      <w:proofErr w:type="spellEnd"/>
      <w:r w:rsidRPr="004E7B9B">
        <w:rPr>
          <w:rFonts w:ascii="Arial Narrow" w:eastAsia="Times New Roman" w:hAnsi="Arial Narrow" w:cs="Times New Roman"/>
          <w:sz w:val="24"/>
          <w:szCs w:val="24"/>
          <w:lang w:val="ro-RO"/>
        </w:rPr>
        <w:t xml:space="preserve"> atunci </w:t>
      </w:r>
      <w:r w:rsidR="006D69C4" w:rsidRPr="004E7B9B">
        <w:rPr>
          <w:rFonts w:ascii="Arial Narrow" w:eastAsia="Times New Roman" w:hAnsi="Arial Narrow" w:cs="Times New Roman"/>
          <w:sz w:val="24"/>
          <w:szCs w:val="24"/>
          <w:lang w:val="ro-RO"/>
        </w:rPr>
        <w:t>numărul o să</w:t>
      </w:r>
      <w:r w:rsidRPr="004E7B9B">
        <w:rPr>
          <w:rFonts w:ascii="Arial Narrow" w:eastAsia="Times New Roman" w:hAnsi="Arial Narrow" w:cs="Times New Roman"/>
          <w:sz w:val="24"/>
          <w:szCs w:val="24"/>
          <w:lang w:val="ro-RO"/>
        </w:rPr>
        <w:t xml:space="preserve"> fie </w:t>
      </w:r>
      <w:r w:rsidR="006D69C4" w:rsidRPr="004E7B9B">
        <w:rPr>
          <w:rFonts w:ascii="Arial Narrow" w:eastAsia="Times New Roman" w:hAnsi="Arial Narrow" w:cs="Times New Roman"/>
          <w:sz w:val="24"/>
          <w:szCs w:val="24"/>
          <w:lang w:val="ro-RO"/>
        </w:rPr>
        <w:t>numărul</w:t>
      </w:r>
      <w:r w:rsidRPr="004E7B9B">
        <w:rPr>
          <w:rFonts w:ascii="Arial Narrow" w:eastAsia="Times New Roman" w:hAnsi="Arial Narrow" w:cs="Times New Roman"/>
          <w:sz w:val="24"/>
          <w:szCs w:val="24"/>
          <w:lang w:val="ro-RO"/>
        </w:rPr>
        <w:t xml:space="preserve"> 2</w:t>
      </w:r>
      <w:r w:rsidR="00E54876">
        <w:rPr>
          <w:rFonts w:ascii="Arial Narrow" w:eastAsia="Times New Roman" w:hAnsi="Arial Narrow" w:cs="Times New Roman"/>
          <w:sz w:val="24"/>
          <w:szCs w:val="24"/>
          <w:lang w:val="ro-RO"/>
        </w:rPr>
        <w:t>)</w:t>
      </w:r>
      <w:r w:rsidRPr="004E7B9B">
        <w:rPr>
          <w:rFonts w:ascii="Arial Narrow" w:eastAsia="Times New Roman" w:hAnsi="Arial Narrow" w:cs="Times New Roman"/>
          <w:sz w:val="24"/>
          <w:szCs w:val="24"/>
          <w:lang w:val="ro-RO"/>
        </w:rPr>
        <w:t>.</w:t>
      </w:r>
    </w:p>
    <w:p w:rsidR="002B5821" w:rsidRPr="004E7B9B" w:rsidRDefault="002B5821" w:rsidP="00CB3987">
      <w:pPr>
        <w:spacing w:before="100" w:beforeAutospacing="1" w:after="100" w:afterAutospacing="1" w:line="240" w:lineRule="auto"/>
        <w:rPr>
          <w:rFonts w:ascii="Arial Narrow" w:eastAsia="Times New Roman" w:hAnsi="Arial Narrow" w:cs="Times New Roman"/>
          <w:sz w:val="24"/>
          <w:szCs w:val="24"/>
          <w:lang w:val="ro-RO"/>
        </w:rPr>
      </w:pPr>
    </w:p>
    <w:p w:rsidR="00F2702E" w:rsidRPr="004E7B9B" w:rsidRDefault="00F2702E" w:rsidP="00E54876">
      <w:pPr>
        <w:tabs>
          <w:tab w:val="left" w:pos="284"/>
        </w:tabs>
        <w:spacing w:before="100" w:beforeAutospacing="1" w:after="100" w:afterAutospacing="1" w:line="240" w:lineRule="auto"/>
        <w:jc w:val="both"/>
        <w:rPr>
          <w:rFonts w:ascii="Arial Narrow" w:eastAsia="Times New Roman" w:hAnsi="Arial Narrow" w:cs="Times New Roman"/>
          <w:sz w:val="24"/>
          <w:szCs w:val="24"/>
          <w:lang w:val="ro-RO"/>
        </w:rPr>
      </w:pPr>
      <w:r w:rsidRPr="004E7B9B">
        <w:rPr>
          <w:rFonts w:ascii="Arial Narrow" w:eastAsia="Times New Roman" w:hAnsi="Arial Narrow" w:cs="Times New Roman"/>
          <w:sz w:val="24"/>
          <w:szCs w:val="24"/>
          <w:lang w:val="ro-RO"/>
        </w:rPr>
        <w:lastRenderedPageBreak/>
        <w:t xml:space="preserve">În termen de </w:t>
      </w:r>
      <w:r w:rsidR="00771F19" w:rsidRPr="004E7B9B">
        <w:rPr>
          <w:rFonts w:ascii="Arial Narrow" w:eastAsia="Times New Roman" w:hAnsi="Arial Narrow" w:cs="Times New Roman"/>
          <w:sz w:val="24"/>
          <w:szCs w:val="24"/>
          <w:lang w:val="ro-RO"/>
        </w:rPr>
        <w:t>două zile lucrătoare</w:t>
      </w:r>
      <w:r w:rsidR="00A10495" w:rsidRPr="004E7B9B">
        <w:rPr>
          <w:rFonts w:ascii="Arial Narrow" w:eastAsia="Times New Roman" w:hAnsi="Arial Narrow" w:cs="Times New Roman"/>
          <w:sz w:val="24"/>
          <w:szCs w:val="24"/>
          <w:lang w:val="ro-RO"/>
        </w:rPr>
        <w:t xml:space="preserve"> </w:t>
      </w:r>
      <w:r w:rsidRPr="004E7B9B">
        <w:rPr>
          <w:rFonts w:ascii="Arial Narrow" w:eastAsia="Times New Roman" w:hAnsi="Arial Narrow" w:cs="Times New Roman"/>
          <w:sz w:val="24"/>
          <w:szCs w:val="24"/>
          <w:lang w:val="ro-RO"/>
        </w:rPr>
        <w:t xml:space="preserve">de la </w:t>
      </w:r>
      <w:r w:rsidR="00D37663">
        <w:rPr>
          <w:rFonts w:ascii="Arial Narrow" w:eastAsia="Times New Roman" w:hAnsi="Arial Narrow" w:cs="Times New Roman"/>
          <w:sz w:val="24"/>
          <w:szCs w:val="24"/>
          <w:lang w:val="ro-RO"/>
        </w:rPr>
        <w:t xml:space="preserve">primirea documentelor </w:t>
      </w:r>
      <w:r w:rsidR="00771F19" w:rsidRPr="004E7B9B">
        <w:rPr>
          <w:rFonts w:ascii="Arial Narrow" w:eastAsia="Times New Roman" w:hAnsi="Arial Narrow" w:cs="Times New Roman"/>
          <w:sz w:val="24"/>
          <w:szCs w:val="24"/>
          <w:lang w:val="ro-RO"/>
        </w:rPr>
        <w:t>,</w:t>
      </w:r>
      <w:r w:rsidRPr="004E7B9B">
        <w:rPr>
          <w:rFonts w:ascii="Arial Narrow" w:eastAsia="Times New Roman" w:hAnsi="Arial Narrow" w:cs="Times New Roman"/>
          <w:sz w:val="24"/>
          <w:szCs w:val="24"/>
          <w:lang w:val="ro-RO"/>
        </w:rPr>
        <w:t xml:space="preserve"> Departamentul Operare va acorda dreptul de acces</w:t>
      </w:r>
      <w:r w:rsidR="001C57ED" w:rsidRPr="004E7B9B">
        <w:rPr>
          <w:rFonts w:ascii="Arial Narrow" w:eastAsia="Times New Roman" w:hAnsi="Arial Narrow" w:cs="Times New Roman"/>
          <w:sz w:val="24"/>
          <w:szCs w:val="24"/>
          <w:lang w:val="ro-RO"/>
        </w:rPr>
        <w:t xml:space="preserve"> sau va respinge solicitarea anunțând solicitantul prin email.</w:t>
      </w:r>
    </w:p>
    <w:p w:rsidR="00460A60" w:rsidRPr="004E7B9B" w:rsidRDefault="00460A60" w:rsidP="00CB3987">
      <w:pPr>
        <w:pStyle w:val="Heading2"/>
        <w:jc w:val="both"/>
        <w:rPr>
          <w:rFonts w:ascii="Arial Narrow" w:eastAsia="Times New Roman" w:hAnsi="Arial Narrow" w:cs="Times New Roman"/>
          <w:b/>
          <w:sz w:val="24"/>
          <w:szCs w:val="24"/>
          <w:lang w:val="ro-RO"/>
        </w:rPr>
      </w:pPr>
    </w:p>
    <w:p w:rsidR="00F831D9" w:rsidRPr="00E54876" w:rsidRDefault="00F831D9" w:rsidP="00E54876">
      <w:pPr>
        <w:pStyle w:val="Heading2"/>
        <w:numPr>
          <w:ilvl w:val="0"/>
          <w:numId w:val="9"/>
        </w:numPr>
        <w:ind w:left="284" w:hanging="284"/>
        <w:jc w:val="both"/>
        <w:rPr>
          <w:rFonts w:ascii="Arial Narrow" w:hAnsi="Arial Narrow" w:cs="Times New Roman"/>
          <w:b/>
          <w:sz w:val="24"/>
          <w:szCs w:val="24"/>
          <w:lang w:val="ro-RO"/>
        </w:rPr>
      </w:pPr>
      <w:r w:rsidRPr="00E54876">
        <w:rPr>
          <w:rFonts w:ascii="Arial Narrow" w:hAnsi="Arial Narrow" w:cs="Times New Roman"/>
          <w:b/>
          <w:sz w:val="24"/>
          <w:szCs w:val="24"/>
          <w:lang w:val="ro-RO"/>
        </w:rPr>
        <w:t>Primirea confirmării înrolării certificatului in Platforma GMOIS</w:t>
      </w:r>
    </w:p>
    <w:p w:rsidR="00F715C1" w:rsidRDefault="003520BE" w:rsidP="00F715C1">
      <w:pPr>
        <w:spacing w:before="100" w:beforeAutospacing="1" w:after="100" w:afterAutospacing="1" w:line="240" w:lineRule="auto"/>
        <w:jc w:val="both"/>
        <w:rPr>
          <w:rFonts w:ascii="Arial Narrow" w:eastAsia="Times New Roman" w:hAnsi="Arial Narrow" w:cs="Times New Roman"/>
          <w:sz w:val="24"/>
          <w:szCs w:val="24"/>
          <w:lang w:val="ro-RO"/>
        </w:rPr>
      </w:pPr>
      <w:r w:rsidRPr="00CE09D4">
        <w:rPr>
          <w:rFonts w:ascii="Arial Narrow" w:eastAsia="Times New Roman" w:hAnsi="Arial Narrow" w:cs="Times New Roman"/>
          <w:sz w:val="24"/>
          <w:szCs w:val="24"/>
          <w:lang w:val="ro-RO"/>
        </w:rPr>
        <w:t xml:space="preserve">În termen de 3 zile de </w:t>
      </w:r>
      <w:r w:rsidR="00E54876" w:rsidRPr="00CE09D4">
        <w:rPr>
          <w:rFonts w:ascii="Arial Narrow" w:eastAsia="Times New Roman" w:hAnsi="Arial Narrow" w:cs="Times New Roman"/>
          <w:sz w:val="24"/>
          <w:szCs w:val="24"/>
          <w:lang w:val="ro-RO"/>
        </w:rPr>
        <w:t>la acordarea dreptului de acces</w:t>
      </w:r>
      <w:r w:rsidR="00A10495" w:rsidRPr="00CE09D4">
        <w:rPr>
          <w:rFonts w:ascii="Arial Narrow" w:eastAsia="Times New Roman" w:hAnsi="Arial Narrow" w:cs="Times New Roman"/>
          <w:sz w:val="24"/>
          <w:szCs w:val="24"/>
          <w:lang w:val="ro-RO"/>
        </w:rPr>
        <w:t xml:space="preserve">, Transgaz </w:t>
      </w:r>
      <w:r w:rsidRPr="00CE09D4">
        <w:rPr>
          <w:rFonts w:ascii="Arial Narrow" w:eastAsia="Times New Roman" w:hAnsi="Arial Narrow" w:cs="Times New Roman"/>
          <w:sz w:val="24"/>
          <w:szCs w:val="24"/>
          <w:lang w:val="ro-RO"/>
        </w:rPr>
        <w:t xml:space="preserve">va anunța </w:t>
      </w:r>
      <w:r w:rsidR="00652760" w:rsidRPr="00CE09D4">
        <w:rPr>
          <w:rFonts w:ascii="Arial Narrow" w:eastAsia="Times New Roman" w:hAnsi="Arial Narrow" w:cs="Times New Roman"/>
          <w:sz w:val="24"/>
          <w:szCs w:val="24"/>
          <w:lang w:val="ro-RO"/>
        </w:rPr>
        <w:t>solicitantul</w:t>
      </w:r>
      <w:r w:rsidRPr="00CE09D4">
        <w:rPr>
          <w:rFonts w:ascii="Arial Narrow" w:eastAsia="Times New Roman" w:hAnsi="Arial Narrow" w:cs="Times New Roman"/>
          <w:sz w:val="24"/>
          <w:szCs w:val="24"/>
          <w:lang w:val="ro-RO"/>
        </w:rPr>
        <w:t xml:space="preserve"> prin email </w:t>
      </w:r>
      <w:r w:rsidR="00652760" w:rsidRPr="00CE09D4">
        <w:rPr>
          <w:rFonts w:ascii="Arial Narrow" w:eastAsia="Times New Roman" w:hAnsi="Arial Narrow" w:cs="Times New Roman"/>
          <w:sz w:val="24"/>
          <w:szCs w:val="24"/>
          <w:lang w:val="ro-RO"/>
        </w:rPr>
        <w:t>la adresa completat</w:t>
      </w:r>
      <w:r w:rsidR="00E54876" w:rsidRPr="00CE09D4">
        <w:rPr>
          <w:rFonts w:ascii="Arial Narrow" w:eastAsia="Times New Roman" w:hAnsi="Arial Narrow" w:cs="Times New Roman"/>
          <w:sz w:val="24"/>
          <w:szCs w:val="24"/>
          <w:lang w:val="ro-RO"/>
        </w:rPr>
        <w:t>ă în Formularul de înregistrare</w:t>
      </w:r>
      <w:r w:rsidR="00652760" w:rsidRPr="00CE09D4">
        <w:rPr>
          <w:rFonts w:ascii="Arial Narrow" w:eastAsia="Times New Roman" w:hAnsi="Arial Narrow" w:cs="Times New Roman"/>
          <w:sz w:val="24"/>
          <w:szCs w:val="24"/>
          <w:lang w:val="ro-RO"/>
        </w:rPr>
        <w:t xml:space="preserve"> </w:t>
      </w:r>
      <w:r w:rsidRPr="00CE09D4">
        <w:rPr>
          <w:rFonts w:ascii="Arial Narrow" w:eastAsia="Times New Roman" w:hAnsi="Arial Narrow" w:cs="Times New Roman"/>
          <w:sz w:val="24"/>
          <w:szCs w:val="24"/>
          <w:lang w:val="ro-RO"/>
        </w:rPr>
        <w:t>asupra acordării accesului la Platforma GMOIS.</w:t>
      </w:r>
    </w:p>
    <w:p w:rsidR="00F715C1" w:rsidRDefault="00F715C1" w:rsidP="00F715C1">
      <w:pPr>
        <w:pStyle w:val="Heading2"/>
        <w:numPr>
          <w:ilvl w:val="0"/>
          <w:numId w:val="9"/>
        </w:numPr>
        <w:ind w:left="284" w:hanging="284"/>
        <w:jc w:val="both"/>
        <w:rPr>
          <w:rFonts w:ascii="Arial Narrow" w:hAnsi="Arial Narrow" w:cs="Times New Roman"/>
          <w:b/>
          <w:sz w:val="24"/>
          <w:szCs w:val="24"/>
          <w:lang w:val="ro-RO"/>
        </w:rPr>
      </w:pPr>
      <w:r>
        <w:rPr>
          <w:rFonts w:ascii="Arial Narrow" w:hAnsi="Arial Narrow" w:cs="Times New Roman"/>
          <w:b/>
          <w:sz w:val="24"/>
          <w:szCs w:val="24"/>
          <w:lang w:val="ro-RO"/>
        </w:rPr>
        <w:t xml:space="preserve">Importarea Certificatelor publice Transgaz pentru </w:t>
      </w:r>
      <w:r w:rsidRPr="00E54876">
        <w:rPr>
          <w:rFonts w:ascii="Arial Narrow" w:hAnsi="Arial Narrow" w:cs="Times New Roman"/>
          <w:b/>
          <w:sz w:val="24"/>
          <w:szCs w:val="24"/>
          <w:lang w:val="ro-RO"/>
        </w:rPr>
        <w:t>Platforma GMOIS</w:t>
      </w:r>
      <w:r>
        <w:rPr>
          <w:rFonts w:ascii="Arial Narrow" w:hAnsi="Arial Narrow" w:cs="Times New Roman"/>
          <w:b/>
          <w:sz w:val="24"/>
          <w:szCs w:val="24"/>
          <w:lang w:val="ro-RO"/>
        </w:rPr>
        <w:tab/>
      </w:r>
    </w:p>
    <w:p w:rsidR="00F715C1" w:rsidRDefault="00F715C1" w:rsidP="00F715C1">
      <w:pPr>
        <w:spacing w:before="100" w:beforeAutospacing="1" w:after="100" w:afterAutospacing="1" w:line="240" w:lineRule="auto"/>
        <w:jc w:val="both"/>
        <w:rPr>
          <w:rFonts w:ascii="Arial Narrow" w:eastAsia="Times New Roman" w:hAnsi="Arial Narrow" w:cs="Times New Roman"/>
          <w:sz w:val="24"/>
          <w:szCs w:val="24"/>
          <w:lang w:val="ro-RO"/>
        </w:rPr>
      </w:pPr>
      <w:r>
        <w:rPr>
          <w:rFonts w:ascii="Arial Narrow" w:eastAsia="Times New Roman" w:hAnsi="Arial Narrow" w:cs="Times New Roman"/>
          <w:sz w:val="24"/>
          <w:szCs w:val="24"/>
          <w:lang w:val="ro-RO"/>
        </w:rPr>
        <w:t xml:space="preserve">Se descarcă arhiva </w:t>
      </w:r>
      <w:r w:rsidRPr="00F715C1">
        <w:rPr>
          <w:rFonts w:ascii="Arial Narrow" w:eastAsia="Times New Roman" w:hAnsi="Arial Narrow" w:cs="Times New Roman"/>
          <w:sz w:val="24"/>
          <w:szCs w:val="24"/>
          <w:lang w:val="ro-RO"/>
        </w:rPr>
        <w:t>CertPubGMOIS.zip</w:t>
      </w:r>
      <w:r>
        <w:rPr>
          <w:rFonts w:ascii="Arial Narrow" w:eastAsia="Times New Roman" w:hAnsi="Arial Narrow" w:cs="Times New Roman"/>
          <w:sz w:val="24"/>
          <w:szCs w:val="24"/>
          <w:lang w:val="ro-RO"/>
        </w:rPr>
        <w:t xml:space="preserve"> din locația:</w:t>
      </w:r>
    </w:p>
    <w:p w:rsidR="0073139B" w:rsidRDefault="00A9768B" w:rsidP="00F715C1">
      <w:pPr>
        <w:spacing w:before="100" w:beforeAutospacing="1" w:after="100" w:afterAutospacing="1" w:line="240" w:lineRule="auto"/>
        <w:jc w:val="both"/>
        <w:rPr>
          <w:rFonts w:ascii="Arial Narrow" w:eastAsia="Times New Roman" w:hAnsi="Arial Narrow" w:cs="Times New Roman"/>
          <w:sz w:val="24"/>
          <w:szCs w:val="24"/>
          <w:lang w:val="ro-RO"/>
        </w:rPr>
      </w:pPr>
      <w:hyperlink r:id="rId9" w:history="1">
        <w:r w:rsidR="0073139B" w:rsidRPr="005F33C6">
          <w:rPr>
            <w:rStyle w:val="Hyperlink"/>
            <w:rFonts w:ascii="Arial Narrow" w:eastAsia="Times New Roman" w:hAnsi="Arial Narrow" w:cs="Times New Roman"/>
            <w:sz w:val="24"/>
            <w:szCs w:val="24"/>
            <w:lang w:val="ro-RO"/>
          </w:rPr>
          <w:t>https://www.transgaz.ro/Downloads/CertPubGMOIS.zip</w:t>
        </w:r>
      </w:hyperlink>
    </w:p>
    <w:p w:rsidR="00F715C1" w:rsidRDefault="00F715C1" w:rsidP="00F715C1">
      <w:pPr>
        <w:spacing w:before="100" w:beforeAutospacing="1" w:after="100" w:afterAutospacing="1" w:line="240" w:lineRule="auto"/>
        <w:jc w:val="both"/>
        <w:rPr>
          <w:rFonts w:ascii="Arial Narrow" w:eastAsia="Times New Roman" w:hAnsi="Arial Narrow" w:cs="Times New Roman"/>
          <w:sz w:val="24"/>
          <w:szCs w:val="24"/>
          <w:lang w:val="ro-RO"/>
        </w:rPr>
      </w:pPr>
      <w:r>
        <w:rPr>
          <w:rFonts w:ascii="Arial Narrow" w:eastAsia="Times New Roman" w:hAnsi="Arial Narrow" w:cs="Times New Roman"/>
          <w:sz w:val="24"/>
          <w:szCs w:val="24"/>
          <w:lang w:val="ro-RO"/>
        </w:rPr>
        <w:t xml:space="preserve">După </w:t>
      </w:r>
      <w:proofErr w:type="spellStart"/>
      <w:r>
        <w:rPr>
          <w:rFonts w:ascii="Arial Narrow" w:eastAsia="Times New Roman" w:hAnsi="Arial Narrow" w:cs="Times New Roman"/>
          <w:sz w:val="24"/>
          <w:szCs w:val="24"/>
          <w:lang w:val="ro-RO"/>
        </w:rPr>
        <w:t>dezarhivare</w:t>
      </w:r>
      <w:r w:rsidR="007F4406">
        <w:rPr>
          <w:rFonts w:ascii="Arial Narrow" w:eastAsia="Times New Roman" w:hAnsi="Arial Narrow" w:cs="Times New Roman"/>
          <w:sz w:val="24"/>
          <w:szCs w:val="24"/>
          <w:lang w:val="ro-RO"/>
        </w:rPr>
        <w:t>a</w:t>
      </w:r>
      <w:proofErr w:type="spellEnd"/>
      <w:r w:rsidR="007F4406">
        <w:rPr>
          <w:rFonts w:ascii="Arial Narrow" w:eastAsia="Times New Roman" w:hAnsi="Arial Narrow" w:cs="Times New Roman"/>
          <w:sz w:val="24"/>
          <w:szCs w:val="24"/>
          <w:lang w:val="ro-RO"/>
        </w:rPr>
        <w:t xml:space="preserve"> celor</w:t>
      </w:r>
      <w:r>
        <w:rPr>
          <w:rFonts w:ascii="Arial Narrow" w:eastAsia="Times New Roman" w:hAnsi="Arial Narrow" w:cs="Times New Roman"/>
          <w:sz w:val="24"/>
          <w:szCs w:val="24"/>
          <w:lang w:val="ro-RO"/>
        </w:rPr>
        <w:t xml:space="preserve"> două certificate se </w:t>
      </w:r>
      <w:r w:rsidR="007F4406">
        <w:rPr>
          <w:rFonts w:ascii="Arial Narrow" w:eastAsia="Times New Roman" w:hAnsi="Arial Narrow" w:cs="Times New Roman"/>
          <w:sz w:val="24"/>
          <w:szCs w:val="24"/>
          <w:lang w:val="ro-RO"/>
        </w:rPr>
        <w:t>realizează importul</w:t>
      </w:r>
      <w:r>
        <w:rPr>
          <w:rFonts w:ascii="Arial Narrow" w:eastAsia="Times New Roman" w:hAnsi="Arial Narrow" w:cs="Times New Roman"/>
          <w:sz w:val="24"/>
          <w:szCs w:val="24"/>
          <w:lang w:val="ro-RO"/>
        </w:rPr>
        <w:t xml:space="preserve"> pe </w:t>
      </w:r>
      <w:r w:rsidR="007F4406">
        <w:rPr>
          <w:rFonts w:ascii="Arial Narrow" w:eastAsia="Times New Roman" w:hAnsi="Arial Narrow" w:cs="Times New Roman"/>
          <w:sz w:val="24"/>
          <w:szCs w:val="24"/>
          <w:lang w:val="ro-RO"/>
        </w:rPr>
        <w:t>stația</w:t>
      </w:r>
      <w:r>
        <w:rPr>
          <w:rFonts w:ascii="Arial Narrow" w:eastAsia="Times New Roman" w:hAnsi="Arial Narrow" w:cs="Times New Roman"/>
          <w:sz w:val="24"/>
          <w:szCs w:val="24"/>
          <w:lang w:val="ro-RO"/>
        </w:rPr>
        <w:t xml:space="preserve"> de lucru. Importul se realizează prin dublu click pe certificat click pe </w:t>
      </w:r>
      <w:proofErr w:type="spellStart"/>
      <w:r w:rsidRPr="00F715C1">
        <w:rPr>
          <w:rFonts w:ascii="Arial Narrow" w:eastAsia="Times New Roman" w:hAnsi="Arial Narrow" w:cs="Times New Roman"/>
          <w:b/>
          <w:i/>
          <w:sz w:val="24"/>
          <w:szCs w:val="24"/>
          <w:lang w:val="ro-RO"/>
        </w:rPr>
        <w:t>Install</w:t>
      </w:r>
      <w:proofErr w:type="spellEnd"/>
      <w:r w:rsidRPr="00F715C1">
        <w:rPr>
          <w:rFonts w:ascii="Arial Narrow" w:eastAsia="Times New Roman" w:hAnsi="Arial Narrow" w:cs="Times New Roman"/>
          <w:b/>
          <w:i/>
          <w:sz w:val="24"/>
          <w:szCs w:val="24"/>
          <w:lang w:val="ro-RO"/>
        </w:rPr>
        <w:t xml:space="preserve"> Certificate</w:t>
      </w:r>
      <w:r>
        <w:rPr>
          <w:rFonts w:ascii="Arial Narrow" w:eastAsia="Times New Roman" w:hAnsi="Arial Narrow" w:cs="Times New Roman"/>
          <w:b/>
          <w:i/>
          <w:sz w:val="24"/>
          <w:szCs w:val="24"/>
          <w:lang w:val="ro-RO"/>
        </w:rPr>
        <w:t xml:space="preserve"> </w:t>
      </w:r>
      <w:r w:rsidR="007F4406">
        <w:rPr>
          <w:rFonts w:ascii="Arial Narrow" w:eastAsia="Times New Roman" w:hAnsi="Arial Narrow" w:cs="Times New Roman"/>
          <w:b/>
          <w:i/>
          <w:sz w:val="24"/>
          <w:szCs w:val="24"/>
        </w:rPr>
        <w:t xml:space="preserve">-&gt; </w:t>
      </w:r>
      <w:proofErr w:type="spellStart"/>
      <w:r>
        <w:rPr>
          <w:rFonts w:ascii="Arial Narrow" w:eastAsia="Times New Roman" w:hAnsi="Arial Narrow" w:cs="Times New Roman"/>
          <w:b/>
          <w:i/>
          <w:sz w:val="24"/>
          <w:szCs w:val="24"/>
          <w:lang w:val="ro-RO"/>
        </w:rPr>
        <w:t>Next</w:t>
      </w:r>
      <w:proofErr w:type="spellEnd"/>
      <w:r>
        <w:rPr>
          <w:rFonts w:ascii="Arial Narrow" w:eastAsia="Times New Roman" w:hAnsi="Arial Narrow" w:cs="Times New Roman"/>
          <w:b/>
          <w:i/>
          <w:sz w:val="24"/>
          <w:szCs w:val="24"/>
          <w:lang w:val="ro-RO"/>
        </w:rPr>
        <w:t xml:space="preserve"> </w:t>
      </w:r>
      <w:r w:rsidR="007F4406">
        <w:rPr>
          <w:rFonts w:ascii="Arial Narrow" w:eastAsia="Times New Roman" w:hAnsi="Arial Narrow" w:cs="Times New Roman"/>
          <w:b/>
          <w:i/>
          <w:sz w:val="24"/>
          <w:szCs w:val="24"/>
          <w:lang w:val="ro-RO"/>
        </w:rPr>
        <w:t xml:space="preserve">-&gt; </w:t>
      </w:r>
      <w:proofErr w:type="spellStart"/>
      <w:r>
        <w:rPr>
          <w:rFonts w:ascii="Arial Narrow" w:eastAsia="Times New Roman" w:hAnsi="Arial Narrow" w:cs="Times New Roman"/>
          <w:b/>
          <w:i/>
          <w:sz w:val="24"/>
          <w:szCs w:val="24"/>
          <w:lang w:val="ro-RO"/>
        </w:rPr>
        <w:t>Next</w:t>
      </w:r>
      <w:proofErr w:type="spellEnd"/>
      <w:r>
        <w:rPr>
          <w:rFonts w:ascii="Arial Narrow" w:eastAsia="Times New Roman" w:hAnsi="Arial Narrow" w:cs="Times New Roman"/>
          <w:b/>
          <w:i/>
          <w:sz w:val="24"/>
          <w:szCs w:val="24"/>
          <w:lang w:val="ro-RO"/>
        </w:rPr>
        <w:t xml:space="preserve"> </w:t>
      </w:r>
      <w:r w:rsidR="007F4406">
        <w:rPr>
          <w:rFonts w:ascii="Arial Narrow" w:eastAsia="Times New Roman" w:hAnsi="Arial Narrow" w:cs="Times New Roman"/>
          <w:b/>
          <w:i/>
          <w:sz w:val="24"/>
          <w:szCs w:val="24"/>
          <w:lang w:val="ro-RO"/>
        </w:rPr>
        <w:t xml:space="preserve">-&gt; </w:t>
      </w:r>
      <w:proofErr w:type="spellStart"/>
      <w:r>
        <w:rPr>
          <w:rFonts w:ascii="Arial Narrow" w:eastAsia="Times New Roman" w:hAnsi="Arial Narrow" w:cs="Times New Roman"/>
          <w:b/>
          <w:i/>
          <w:sz w:val="24"/>
          <w:szCs w:val="24"/>
          <w:lang w:val="ro-RO"/>
        </w:rPr>
        <w:t>Finish</w:t>
      </w:r>
      <w:proofErr w:type="spellEnd"/>
      <w:r w:rsidR="007F4406">
        <w:rPr>
          <w:rFonts w:ascii="Arial Narrow" w:eastAsia="Times New Roman" w:hAnsi="Arial Narrow" w:cs="Times New Roman"/>
          <w:b/>
          <w:i/>
          <w:sz w:val="24"/>
          <w:szCs w:val="24"/>
          <w:lang w:val="ro-RO"/>
        </w:rPr>
        <w:t xml:space="preserve"> </w:t>
      </w:r>
      <w:r w:rsidR="007F4406">
        <w:rPr>
          <w:rFonts w:ascii="Arial Narrow" w:eastAsia="Times New Roman" w:hAnsi="Arial Narrow" w:cs="Times New Roman"/>
          <w:sz w:val="24"/>
          <w:szCs w:val="24"/>
          <w:lang w:val="ro-RO"/>
        </w:rPr>
        <w:t>.</w:t>
      </w:r>
    </w:p>
    <w:p w:rsidR="007F4406" w:rsidRDefault="007F4406" w:rsidP="00F715C1">
      <w:pPr>
        <w:spacing w:before="100" w:beforeAutospacing="1" w:after="100" w:afterAutospacing="1" w:line="240" w:lineRule="auto"/>
        <w:jc w:val="both"/>
        <w:rPr>
          <w:rFonts w:ascii="Arial Narrow" w:eastAsia="Times New Roman" w:hAnsi="Arial Narrow" w:cs="Times New Roman"/>
          <w:sz w:val="24"/>
          <w:szCs w:val="24"/>
          <w:lang w:val="ro-RO"/>
        </w:rPr>
      </w:pPr>
      <w:r>
        <w:rPr>
          <w:rFonts w:ascii="Arial Narrow" w:eastAsia="Times New Roman" w:hAnsi="Arial Narrow" w:cs="Times New Roman"/>
          <w:sz w:val="24"/>
          <w:szCs w:val="24"/>
          <w:lang w:val="ro-RO"/>
        </w:rPr>
        <w:t>Recomandarea TRANSGAZ:</w:t>
      </w:r>
    </w:p>
    <w:p w:rsidR="007F4406" w:rsidRDefault="007F4406" w:rsidP="00F715C1">
      <w:pPr>
        <w:spacing w:before="100" w:beforeAutospacing="1" w:after="100" w:afterAutospacing="1" w:line="240" w:lineRule="auto"/>
        <w:jc w:val="both"/>
        <w:rPr>
          <w:rFonts w:ascii="Arial Narrow" w:eastAsia="Times New Roman" w:hAnsi="Arial Narrow" w:cs="Times New Roman"/>
          <w:sz w:val="24"/>
          <w:szCs w:val="24"/>
          <w:lang w:val="ro-RO"/>
        </w:rPr>
      </w:pPr>
      <w:r>
        <w:rPr>
          <w:rFonts w:ascii="Arial Narrow" w:eastAsia="Times New Roman" w:hAnsi="Arial Narrow" w:cs="Times New Roman"/>
          <w:sz w:val="24"/>
          <w:szCs w:val="24"/>
          <w:lang w:val="ro-RO"/>
        </w:rPr>
        <w:t>De la furnizorul de certificate digitale se va instala driver-</w:t>
      </w:r>
      <w:proofErr w:type="spellStart"/>
      <w:r>
        <w:rPr>
          <w:rFonts w:ascii="Arial Narrow" w:eastAsia="Times New Roman" w:hAnsi="Arial Narrow" w:cs="Times New Roman"/>
          <w:sz w:val="24"/>
          <w:szCs w:val="24"/>
          <w:lang w:val="ro-RO"/>
        </w:rPr>
        <w:t>ul</w:t>
      </w:r>
      <w:proofErr w:type="spellEnd"/>
      <w:r>
        <w:rPr>
          <w:rFonts w:ascii="Arial Narrow" w:eastAsia="Times New Roman" w:hAnsi="Arial Narrow" w:cs="Times New Roman"/>
          <w:sz w:val="24"/>
          <w:szCs w:val="24"/>
          <w:lang w:val="ro-RO"/>
        </w:rPr>
        <w:t xml:space="preserve"> oficial pentru e-</w:t>
      </w:r>
      <w:proofErr w:type="spellStart"/>
      <w:r>
        <w:rPr>
          <w:rFonts w:ascii="Arial Narrow" w:eastAsia="Times New Roman" w:hAnsi="Arial Narrow" w:cs="Times New Roman"/>
          <w:sz w:val="24"/>
          <w:szCs w:val="24"/>
          <w:lang w:val="ro-RO"/>
        </w:rPr>
        <w:t>tokene</w:t>
      </w:r>
      <w:proofErr w:type="spellEnd"/>
      <w:r>
        <w:rPr>
          <w:rFonts w:ascii="Arial Narrow" w:eastAsia="Times New Roman" w:hAnsi="Arial Narrow" w:cs="Times New Roman"/>
          <w:sz w:val="24"/>
          <w:szCs w:val="24"/>
          <w:lang w:val="ro-RO"/>
        </w:rPr>
        <w:t xml:space="preserve"> -le care se află în folosință.</w:t>
      </w:r>
    </w:p>
    <w:p w:rsidR="00E54876" w:rsidRPr="00E54876" w:rsidRDefault="006F1F28" w:rsidP="00E54876">
      <w:pPr>
        <w:pStyle w:val="Heading2"/>
        <w:numPr>
          <w:ilvl w:val="0"/>
          <w:numId w:val="9"/>
        </w:numPr>
        <w:spacing w:line="480" w:lineRule="auto"/>
        <w:ind w:left="284" w:hanging="284"/>
        <w:jc w:val="both"/>
        <w:rPr>
          <w:rFonts w:ascii="Arial Narrow" w:eastAsia="Times New Roman" w:hAnsi="Arial Narrow" w:cs="Times New Roman"/>
          <w:b/>
          <w:sz w:val="24"/>
          <w:szCs w:val="24"/>
          <w:lang w:val="ro-RO"/>
        </w:rPr>
      </w:pPr>
      <w:r w:rsidRPr="00E54876">
        <w:rPr>
          <w:rFonts w:ascii="Arial Narrow" w:eastAsia="Times New Roman" w:hAnsi="Arial Narrow" w:cs="Times New Roman"/>
          <w:b/>
          <w:sz w:val="24"/>
          <w:szCs w:val="24"/>
          <w:lang w:val="ro-RO"/>
        </w:rPr>
        <w:t>Reînnoirea certificatelor.</w:t>
      </w:r>
    </w:p>
    <w:p w:rsidR="006F1F28" w:rsidRDefault="006F1F28" w:rsidP="00E54876">
      <w:pPr>
        <w:spacing w:after="0" w:line="240" w:lineRule="auto"/>
        <w:jc w:val="both"/>
        <w:rPr>
          <w:rFonts w:ascii="Arial Narrow" w:hAnsi="Arial Narrow" w:cs="Times New Roman"/>
          <w:sz w:val="24"/>
          <w:szCs w:val="24"/>
          <w:lang w:val="ro-RO"/>
        </w:rPr>
      </w:pPr>
      <w:r w:rsidRPr="004E7B9B">
        <w:rPr>
          <w:rFonts w:ascii="Arial Narrow" w:hAnsi="Arial Narrow" w:cs="Times New Roman"/>
          <w:sz w:val="24"/>
          <w:szCs w:val="24"/>
          <w:lang w:val="ro-RO"/>
        </w:rPr>
        <w:t xml:space="preserve">Pentru reînnoirea certificatelor, utilizatorii vor </w:t>
      </w:r>
      <w:r w:rsidR="003066D1" w:rsidRPr="004E7B9B">
        <w:rPr>
          <w:rFonts w:ascii="Arial Narrow" w:hAnsi="Arial Narrow" w:cs="Times New Roman"/>
          <w:sz w:val="24"/>
          <w:szCs w:val="24"/>
          <w:lang w:val="ro-RO"/>
        </w:rPr>
        <w:t xml:space="preserve">relua </w:t>
      </w:r>
      <w:r w:rsidRPr="004E7B9B">
        <w:rPr>
          <w:rFonts w:ascii="Arial Narrow" w:hAnsi="Arial Narrow" w:cs="Times New Roman"/>
          <w:sz w:val="24"/>
          <w:szCs w:val="24"/>
          <w:lang w:val="ro-RO"/>
        </w:rPr>
        <w:t>procedura , actualizarea certificatului  pe dispozitivul electronic făcându-se conform cu specificația furnizorului de certificat digital calificat.</w:t>
      </w:r>
    </w:p>
    <w:p w:rsidR="00E54876" w:rsidRPr="004E7B9B" w:rsidRDefault="00E54876" w:rsidP="00E54876">
      <w:pPr>
        <w:spacing w:after="0" w:line="240" w:lineRule="auto"/>
        <w:jc w:val="both"/>
        <w:rPr>
          <w:rFonts w:ascii="Arial Narrow" w:hAnsi="Arial Narrow" w:cs="Times New Roman"/>
          <w:sz w:val="24"/>
          <w:szCs w:val="24"/>
          <w:lang w:val="ro-RO"/>
        </w:rPr>
      </w:pPr>
    </w:p>
    <w:p w:rsidR="00087891" w:rsidRPr="00E54876" w:rsidRDefault="006D69C4" w:rsidP="00E54876">
      <w:pPr>
        <w:pStyle w:val="Heading2"/>
        <w:jc w:val="both"/>
        <w:rPr>
          <w:rFonts w:ascii="Arial Narrow" w:eastAsia="Times New Roman" w:hAnsi="Arial Narrow" w:cs="Times New Roman"/>
          <w:b/>
          <w:sz w:val="24"/>
          <w:szCs w:val="24"/>
          <w:lang w:val="ro-RO"/>
        </w:rPr>
      </w:pPr>
      <w:r w:rsidRPr="00E54876">
        <w:rPr>
          <w:rFonts w:ascii="Arial Narrow" w:eastAsia="Times New Roman" w:hAnsi="Arial Narrow" w:cs="Times New Roman"/>
          <w:b/>
          <w:sz w:val="24"/>
          <w:szCs w:val="24"/>
          <w:lang w:val="ro-RO"/>
        </w:rPr>
        <w:t>Recomandări pentru</w:t>
      </w:r>
      <w:r w:rsidR="00087891" w:rsidRPr="00E54876">
        <w:rPr>
          <w:rFonts w:ascii="Arial Narrow" w:eastAsia="Times New Roman" w:hAnsi="Arial Narrow" w:cs="Times New Roman"/>
          <w:b/>
          <w:sz w:val="24"/>
          <w:szCs w:val="24"/>
          <w:lang w:val="ro-RO"/>
        </w:rPr>
        <w:t xml:space="preserve"> </w:t>
      </w:r>
      <w:r w:rsidRPr="00E54876">
        <w:rPr>
          <w:rFonts w:ascii="Arial Narrow" w:eastAsia="Times New Roman" w:hAnsi="Arial Narrow" w:cs="Times New Roman"/>
          <w:b/>
          <w:sz w:val="24"/>
          <w:szCs w:val="24"/>
          <w:lang w:val="ro-RO"/>
        </w:rPr>
        <w:t>reînnoirea</w:t>
      </w:r>
      <w:r w:rsidR="00087891" w:rsidRPr="00E54876">
        <w:rPr>
          <w:rFonts w:ascii="Arial Narrow" w:eastAsia="Times New Roman" w:hAnsi="Arial Narrow" w:cs="Times New Roman"/>
          <w:b/>
          <w:sz w:val="24"/>
          <w:szCs w:val="24"/>
          <w:lang w:val="ro-RO"/>
        </w:rPr>
        <w:t xml:space="preserve"> certificatelor digitale</w:t>
      </w:r>
    </w:p>
    <w:p w:rsidR="00CE22D1" w:rsidRPr="00CE22D1" w:rsidRDefault="006D69C4" w:rsidP="00CE22D1">
      <w:pPr>
        <w:pStyle w:val="ListParagraph"/>
        <w:numPr>
          <w:ilvl w:val="0"/>
          <w:numId w:val="12"/>
        </w:numPr>
        <w:spacing w:before="100" w:beforeAutospacing="1" w:after="100" w:afterAutospacing="1" w:line="240" w:lineRule="auto"/>
        <w:ind w:left="180" w:hanging="180"/>
        <w:jc w:val="both"/>
        <w:rPr>
          <w:rFonts w:ascii="Arial Narrow" w:eastAsia="Times New Roman" w:hAnsi="Arial Narrow" w:cs="Times New Roman"/>
          <w:sz w:val="24"/>
          <w:szCs w:val="24"/>
          <w:lang w:val="ro-RO"/>
        </w:rPr>
      </w:pPr>
      <w:r w:rsidRPr="00CE22D1">
        <w:rPr>
          <w:rFonts w:ascii="Arial Narrow" w:eastAsia="Times New Roman" w:hAnsi="Arial Narrow" w:cs="Times New Roman"/>
          <w:sz w:val="24"/>
          <w:szCs w:val="24"/>
          <w:lang w:val="ro-RO"/>
        </w:rPr>
        <w:t>Demarați</w:t>
      </w:r>
      <w:r w:rsidR="00087891" w:rsidRPr="00CE22D1">
        <w:rPr>
          <w:rFonts w:ascii="Arial Narrow" w:eastAsia="Times New Roman" w:hAnsi="Arial Narrow" w:cs="Times New Roman"/>
          <w:sz w:val="24"/>
          <w:szCs w:val="24"/>
          <w:lang w:val="ro-RO"/>
        </w:rPr>
        <w:t xml:space="preserve"> din timp </w:t>
      </w:r>
      <w:r w:rsidRPr="00CE22D1">
        <w:rPr>
          <w:rFonts w:ascii="Arial Narrow" w:eastAsia="Times New Roman" w:hAnsi="Arial Narrow" w:cs="Times New Roman"/>
          <w:sz w:val="24"/>
          <w:szCs w:val="24"/>
          <w:lang w:val="ro-RO"/>
        </w:rPr>
        <w:t>operațiunea</w:t>
      </w:r>
      <w:r w:rsidR="00087891" w:rsidRPr="00CE22D1">
        <w:rPr>
          <w:rFonts w:ascii="Arial Narrow" w:eastAsia="Times New Roman" w:hAnsi="Arial Narrow" w:cs="Times New Roman"/>
          <w:sz w:val="24"/>
          <w:szCs w:val="24"/>
          <w:lang w:val="ro-RO"/>
        </w:rPr>
        <w:t xml:space="preserve"> de </w:t>
      </w:r>
      <w:r w:rsidRPr="00CE22D1">
        <w:rPr>
          <w:rFonts w:ascii="Arial Narrow" w:eastAsia="Times New Roman" w:hAnsi="Arial Narrow" w:cs="Times New Roman"/>
          <w:sz w:val="24"/>
          <w:szCs w:val="24"/>
          <w:lang w:val="ro-RO"/>
        </w:rPr>
        <w:t>reînnoire</w:t>
      </w:r>
      <w:r w:rsidR="00CE22D1" w:rsidRPr="00CE22D1">
        <w:rPr>
          <w:rFonts w:ascii="Arial Narrow" w:eastAsia="Times New Roman" w:hAnsi="Arial Narrow" w:cs="Times New Roman"/>
          <w:sz w:val="24"/>
          <w:szCs w:val="24"/>
          <w:lang w:val="ro-RO"/>
        </w:rPr>
        <w:t xml:space="preserve"> a certificatului digital </w:t>
      </w:r>
    </w:p>
    <w:p w:rsidR="002F2FF5" w:rsidRPr="00CE22D1" w:rsidRDefault="00CE22D1" w:rsidP="00CE22D1">
      <w:pPr>
        <w:spacing w:before="100" w:beforeAutospacing="1" w:after="100" w:afterAutospacing="1" w:line="240" w:lineRule="auto"/>
        <w:jc w:val="both"/>
        <w:rPr>
          <w:rFonts w:ascii="Arial Narrow" w:eastAsia="Times New Roman" w:hAnsi="Arial Narrow" w:cs="Times New Roman"/>
          <w:sz w:val="24"/>
          <w:szCs w:val="24"/>
          <w:lang w:val="ro-RO"/>
        </w:rPr>
      </w:pPr>
      <w:r w:rsidRPr="00CE09D4">
        <w:rPr>
          <w:rFonts w:ascii="Arial Narrow" w:eastAsia="Times New Roman" w:hAnsi="Arial Narrow" w:cs="Times New Roman"/>
          <w:color w:val="2F5496" w:themeColor="accent5" w:themeShade="BF"/>
          <w:sz w:val="24"/>
          <w:szCs w:val="24"/>
          <w:lang w:val="ro-RO"/>
        </w:rPr>
        <w:t>și</w:t>
      </w:r>
      <w:r w:rsidRPr="00CE22D1">
        <w:rPr>
          <w:rFonts w:ascii="Arial Narrow" w:eastAsia="Times New Roman" w:hAnsi="Arial Narrow" w:cs="Times New Roman"/>
          <w:color w:val="FF0000"/>
          <w:sz w:val="24"/>
          <w:szCs w:val="24"/>
          <w:lang w:val="ro-RO"/>
        </w:rPr>
        <w:t xml:space="preserve"> </w:t>
      </w:r>
      <w:r w:rsidRPr="00CE22D1">
        <w:rPr>
          <w:rFonts w:ascii="Arial Narrow" w:eastAsia="Times New Roman" w:hAnsi="Arial Narrow" w:cs="Times New Roman"/>
          <w:sz w:val="24"/>
          <w:szCs w:val="24"/>
          <w:lang w:val="ro-RO"/>
        </w:rPr>
        <w:t>c</w:t>
      </w:r>
      <w:r w:rsidR="006D69C4" w:rsidRPr="00CE22D1">
        <w:rPr>
          <w:rFonts w:ascii="Arial Narrow" w:eastAsia="Times New Roman" w:hAnsi="Arial Narrow" w:cs="Times New Roman"/>
          <w:sz w:val="24"/>
          <w:szCs w:val="24"/>
          <w:lang w:val="ro-RO"/>
        </w:rPr>
        <w:t>ând</w:t>
      </w:r>
      <w:r w:rsidR="00087891" w:rsidRPr="00CE22D1">
        <w:rPr>
          <w:rFonts w:ascii="Arial Narrow" w:eastAsia="Times New Roman" w:hAnsi="Arial Narrow" w:cs="Times New Roman"/>
          <w:sz w:val="24"/>
          <w:szCs w:val="24"/>
          <w:lang w:val="ro-RO"/>
        </w:rPr>
        <w:t xml:space="preserve"> </w:t>
      </w:r>
      <w:r w:rsidR="006D69C4" w:rsidRPr="00CE22D1">
        <w:rPr>
          <w:rFonts w:ascii="Arial Narrow" w:eastAsia="Times New Roman" w:hAnsi="Arial Narrow" w:cs="Times New Roman"/>
          <w:sz w:val="24"/>
          <w:szCs w:val="24"/>
          <w:lang w:val="ro-RO"/>
        </w:rPr>
        <w:t>ați</w:t>
      </w:r>
      <w:r w:rsidR="00087891" w:rsidRPr="00CE22D1">
        <w:rPr>
          <w:rFonts w:ascii="Arial Narrow" w:eastAsia="Times New Roman" w:hAnsi="Arial Narrow" w:cs="Times New Roman"/>
          <w:sz w:val="24"/>
          <w:szCs w:val="24"/>
          <w:lang w:val="ro-RO"/>
        </w:rPr>
        <w:t xml:space="preserve"> primit confirmarea emiterii noului certificat:</w:t>
      </w:r>
    </w:p>
    <w:p w:rsidR="00E54876" w:rsidRDefault="00E54876" w:rsidP="00CB3987">
      <w:pPr>
        <w:spacing w:before="100" w:beforeAutospacing="1" w:after="100" w:afterAutospacing="1" w:line="240" w:lineRule="auto"/>
        <w:jc w:val="both"/>
        <w:rPr>
          <w:rFonts w:ascii="Arial Narrow" w:eastAsia="Times New Roman" w:hAnsi="Arial Narrow" w:cs="Times New Roman"/>
          <w:sz w:val="24"/>
          <w:szCs w:val="24"/>
          <w:lang w:val="ro-RO"/>
        </w:rPr>
      </w:pPr>
      <w:r>
        <w:rPr>
          <w:rFonts w:ascii="Arial Narrow" w:eastAsia="Times New Roman" w:hAnsi="Arial Narrow" w:cs="Times New Roman"/>
          <w:sz w:val="24"/>
          <w:szCs w:val="24"/>
          <w:lang w:val="ro-RO"/>
        </w:rPr>
        <w:t xml:space="preserve">2. </w:t>
      </w:r>
      <w:r w:rsidR="00087891" w:rsidRPr="004E7B9B">
        <w:rPr>
          <w:rFonts w:ascii="Arial Narrow" w:eastAsia="Times New Roman" w:hAnsi="Arial Narrow" w:cs="Times New Roman"/>
          <w:sz w:val="24"/>
          <w:szCs w:val="24"/>
          <w:lang w:val="ro-RO"/>
        </w:rPr>
        <w:t xml:space="preserve">NU </w:t>
      </w:r>
      <w:r w:rsidR="006D69C4" w:rsidRPr="004E7B9B">
        <w:rPr>
          <w:rFonts w:ascii="Arial Narrow" w:eastAsia="Times New Roman" w:hAnsi="Arial Narrow" w:cs="Times New Roman"/>
          <w:sz w:val="24"/>
          <w:szCs w:val="24"/>
          <w:lang w:val="ro-RO"/>
        </w:rPr>
        <w:t>descărcați</w:t>
      </w:r>
      <w:r w:rsidR="00087891" w:rsidRPr="004E7B9B">
        <w:rPr>
          <w:rFonts w:ascii="Arial Narrow" w:eastAsia="Times New Roman" w:hAnsi="Arial Narrow" w:cs="Times New Roman"/>
          <w:sz w:val="24"/>
          <w:szCs w:val="24"/>
          <w:lang w:val="ro-RO"/>
        </w:rPr>
        <w:t xml:space="preserve"> imediat certificatul nou pe </w:t>
      </w:r>
      <w:proofErr w:type="spellStart"/>
      <w:r w:rsidR="006D69C4" w:rsidRPr="004E7B9B">
        <w:rPr>
          <w:rFonts w:ascii="Arial Narrow" w:eastAsia="Times New Roman" w:hAnsi="Arial Narrow" w:cs="Times New Roman"/>
          <w:sz w:val="24"/>
          <w:szCs w:val="24"/>
          <w:lang w:val="ro-RO"/>
        </w:rPr>
        <w:t>token</w:t>
      </w:r>
      <w:proofErr w:type="spellEnd"/>
      <w:r>
        <w:rPr>
          <w:rFonts w:ascii="Arial Narrow" w:eastAsia="Times New Roman" w:hAnsi="Arial Narrow" w:cs="Times New Roman"/>
          <w:sz w:val="24"/>
          <w:szCs w:val="24"/>
          <w:lang w:val="ro-RO"/>
        </w:rPr>
        <w:t>.</w:t>
      </w:r>
    </w:p>
    <w:p w:rsidR="00E54876" w:rsidRDefault="006D69C4" w:rsidP="00CB3987">
      <w:pPr>
        <w:spacing w:before="100" w:beforeAutospacing="1" w:after="100" w:afterAutospacing="1" w:line="240" w:lineRule="auto"/>
        <w:jc w:val="both"/>
        <w:rPr>
          <w:rFonts w:ascii="Arial Narrow" w:eastAsia="Times New Roman" w:hAnsi="Arial Narrow" w:cs="Times New Roman"/>
          <w:sz w:val="24"/>
          <w:szCs w:val="24"/>
          <w:lang w:val="ro-RO"/>
        </w:rPr>
      </w:pPr>
      <w:r w:rsidRPr="004E7B9B">
        <w:rPr>
          <w:rFonts w:ascii="Arial Narrow" w:eastAsia="Times New Roman" w:hAnsi="Arial Narrow" w:cs="Times New Roman"/>
          <w:sz w:val="24"/>
          <w:szCs w:val="24"/>
          <w:lang w:val="ro-RO"/>
        </w:rPr>
        <w:t>Completați</w:t>
      </w:r>
      <w:r w:rsidR="00087891" w:rsidRPr="004E7B9B">
        <w:rPr>
          <w:rFonts w:ascii="Arial Narrow" w:eastAsia="Times New Roman" w:hAnsi="Arial Narrow" w:cs="Times New Roman"/>
          <w:sz w:val="24"/>
          <w:szCs w:val="24"/>
          <w:lang w:val="ro-RO"/>
        </w:rPr>
        <w:t xml:space="preserve"> formularul de </w:t>
      </w:r>
      <w:r w:rsidRPr="004E7B9B">
        <w:rPr>
          <w:rFonts w:ascii="Arial Narrow" w:eastAsia="Times New Roman" w:hAnsi="Arial Narrow" w:cs="Times New Roman"/>
          <w:sz w:val="24"/>
          <w:szCs w:val="24"/>
          <w:lang w:val="ro-RO"/>
        </w:rPr>
        <w:t>înregistrare</w:t>
      </w:r>
      <w:r w:rsidR="00087891" w:rsidRPr="004E7B9B">
        <w:rPr>
          <w:rFonts w:ascii="Arial Narrow" w:eastAsia="Times New Roman" w:hAnsi="Arial Narrow" w:cs="Times New Roman"/>
          <w:sz w:val="24"/>
          <w:szCs w:val="24"/>
          <w:lang w:val="ro-RO"/>
        </w:rPr>
        <w:t xml:space="preserve"> cu datele noului certificat</w:t>
      </w:r>
      <w:r w:rsidR="00E54876">
        <w:rPr>
          <w:rFonts w:ascii="Arial Narrow" w:eastAsia="Times New Roman" w:hAnsi="Arial Narrow" w:cs="Times New Roman"/>
          <w:sz w:val="24"/>
          <w:szCs w:val="24"/>
          <w:lang w:val="ro-RO"/>
        </w:rPr>
        <w:t>.</w:t>
      </w:r>
    </w:p>
    <w:p w:rsidR="00601171" w:rsidRPr="00CE09D4" w:rsidRDefault="006D69C4" w:rsidP="00CB3987">
      <w:pPr>
        <w:spacing w:before="100" w:beforeAutospacing="1" w:after="100" w:afterAutospacing="1" w:line="240" w:lineRule="auto"/>
        <w:jc w:val="both"/>
        <w:rPr>
          <w:rStyle w:val="Hyperlink"/>
          <w:rFonts w:ascii="Arial Narrow" w:eastAsia="Times New Roman" w:hAnsi="Arial Narrow" w:cs="Times New Roman"/>
          <w:color w:val="auto"/>
          <w:sz w:val="24"/>
          <w:szCs w:val="24"/>
          <w:lang w:val="ro-RO"/>
        </w:rPr>
      </w:pPr>
      <w:r w:rsidRPr="00CE09D4">
        <w:rPr>
          <w:rFonts w:ascii="Arial Narrow" w:eastAsia="Times New Roman" w:hAnsi="Arial Narrow" w:cs="Times New Roman"/>
          <w:sz w:val="24"/>
          <w:szCs w:val="24"/>
          <w:lang w:val="ro-RO"/>
        </w:rPr>
        <w:t>Trimiteți</w:t>
      </w:r>
      <w:r w:rsidR="00087891" w:rsidRPr="00CE09D4">
        <w:rPr>
          <w:rFonts w:ascii="Arial Narrow" w:eastAsia="Times New Roman" w:hAnsi="Arial Narrow" w:cs="Times New Roman"/>
          <w:sz w:val="24"/>
          <w:szCs w:val="24"/>
          <w:lang w:val="ro-RO"/>
        </w:rPr>
        <w:t xml:space="preserve"> formularul de </w:t>
      </w:r>
      <w:r w:rsidRPr="00CE09D4">
        <w:rPr>
          <w:rFonts w:ascii="Arial Narrow" w:eastAsia="Times New Roman" w:hAnsi="Arial Narrow" w:cs="Times New Roman"/>
          <w:sz w:val="24"/>
          <w:szCs w:val="24"/>
          <w:lang w:val="ro-RO"/>
        </w:rPr>
        <w:t>înregistrare</w:t>
      </w:r>
      <w:r w:rsidR="00E60E3B" w:rsidRPr="00CE09D4">
        <w:rPr>
          <w:rFonts w:ascii="Arial Narrow" w:eastAsia="Times New Roman" w:hAnsi="Arial Narrow" w:cs="Times New Roman"/>
          <w:sz w:val="24"/>
          <w:szCs w:val="24"/>
          <w:lang w:val="ro-RO"/>
        </w:rPr>
        <w:t xml:space="preserve"> </w:t>
      </w:r>
      <w:r w:rsidR="00E54876" w:rsidRPr="00CE09D4">
        <w:rPr>
          <w:rFonts w:ascii="Arial Narrow" w:eastAsia="Times New Roman" w:hAnsi="Arial Narrow" w:cs="Times New Roman"/>
          <w:sz w:val="24"/>
          <w:szCs w:val="24"/>
          <w:lang w:val="ro-RO"/>
        </w:rPr>
        <w:t>ș</w:t>
      </w:r>
      <w:r w:rsidR="00087891" w:rsidRPr="00CE09D4">
        <w:rPr>
          <w:rFonts w:ascii="Arial Narrow" w:eastAsia="Times New Roman" w:hAnsi="Arial Narrow" w:cs="Times New Roman"/>
          <w:sz w:val="24"/>
          <w:szCs w:val="24"/>
          <w:lang w:val="ro-RO"/>
        </w:rPr>
        <w:t>i o copie a formei fizice a noului certificat la</w:t>
      </w:r>
      <w:r w:rsidR="00601171" w:rsidRPr="00CE09D4">
        <w:rPr>
          <w:rFonts w:ascii="Arial Narrow" w:eastAsia="Times New Roman" w:hAnsi="Arial Narrow" w:cs="Times New Roman"/>
          <w:sz w:val="24"/>
          <w:szCs w:val="24"/>
          <w:lang w:val="ro-RO"/>
        </w:rPr>
        <w:t xml:space="preserve"> </w:t>
      </w:r>
      <w:hyperlink r:id="rId10" w:history="1">
        <w:r w:rsidR="00601171" w:rsidRPr="00CE09D4">
          <w:rPr>
            <w:rStyle w:val="Hyperlink"/>
            <w:rFonts w:ascii="Arial Narrow" w:eastAsia="Times New Roman" w:hAnsi="Arial Narrow" w:cs="Times New Roman"/>
            <w:color w:val="2F5496" w:themeColor="accent5" w:themeShade="BF"/>
            <w:sz w:val="24"/>
            <w:szCs w:val="24"/>
            <w:lang w:val="ro-RO"/>
          </w:rPr>
          <w:t>gmois@transgaz.ro</w:t>
        </w:r>
      </w:hyperlink>
      <w:r w:rsidR="00601171" w:rsidRPr="00CE09D4">
        <w:rPr>
          <w:rFonts w:ascii="Arial Narrow" w:eastAsia="Times New Roman" w:hAnsi="Arial Narrow" w:cs="Times New Roman"/>
          <w:sz w:val="24"/>
          <w:szCs w:val="24"/>
          <w:lang w:val="ro-RO"/>
        </w:rPr>
        <w:t xml:space="preserve"> iar </w:t>
      </w:r>
      <w:r w:rsidR="00293527" w:rsidRPr="00CE09D4">
        <w:rPr>
          <w:rFonts w:ascii="Arial Narrow" w:eastAsia="Times New Roman" w:hAnsi="Arial Narrow" w:cs="Times New Roman"/>
          <w:sz w:val="24"/>
          <w:szCs w:val="24"/>
          <w:lang w:val="ro-RO"/>
        </w:rPr>
        <w:t>origin</w:t>
      </w:r>
      <w:r w:rsidR="00601171" w:rsidRPr="00CE09D4">
        <w:rPr>
          <w:rFonts w:ascii="Arial Narrow" w:eastAsia="Times New Roman" w:hAnsi="Arial Narrow" w:cs="Times New Roman"/>
          <w:sz w:val="24"/>
          <w:szCs w:val="24"/>
          <w:lang w:val="ro-RO"/>
        </w:rPr>
        <w:t>alul la SNTGN Transgaz SA</w:t>
      </w:r>
      <w:r w:rsidR="00CE22D1" w:rsidRPr="00CE09D4">
        <w:rPr>
          <w:rFonts w:ascii="Arial Narrow" w:eastAsia="Times New Roman" w:hAnsi="Arial Narrow" w:cs="Times New Roman"/>
          <w:sz w:val="24"/>
          <w:szCs w:val="24"/>
          <w:lang w:val="ro-RO"/>
        </w:rPr>
        <w:t>, Departamentul Operare</w:t>
      </w:r>
      <w:r w:rsidR="00601171" w:rsidRPr="00CE09D4">
        <w:rPr>
          <w:rFonts w:ascii="Arial Narrow" w:eastAsia="Times New Roman" w:hAnsi="Arial Narrow" w:cs="Times New Roman"/>
          <w:sz w:val="24"/>
          <w:szCs w:val="24"/>
          <w:lang w:val="ro-RO"/>
        </w:rPr>
        <w:t>.</w:t>
      </w:r>
      <w:r w:rsidR="00601171" w:rsidRPr="00CE09D4">
        <w:rPr>
          <w:rStyle w:val="Hyperlink"/>
          <w:rFonts w:ascii="Arial Narrow" w:eastAsia="Times New Roman" w:hAnsi="Arial Narrow" w:cs="Times New Roman"/>
          <w:color w:val="auto"/>
          <w:sz w:val="24"/>
          <w:szCs w:val="24"/>
          <w:lang w:val="ro-RO"/>
        </w:rPr>
        <w:t xml:space="preserve"> </w:t>
      </w:r>
    </w:p>
    <w:p w:rsidR="00087891" w:rsidRPr="004E7B9B" w:rsidRDefault="0079011D" w:rsidP="00CB3987">
      <w:pPr>
        <w:spacing w:before="100" w:beforeAutospacing="1" w:after="100" w:afterAutospacing="1" w:line="240" w:lineRule="auto"/>
        <w:jc w:val="both"/>
        <w:rPr>
          <w:rFonts w:ascii="Arial Narrow" w:eastAsia="Times New Roman" w:hAnsi="Arial Narrow" w:cs="Times New Roman"/>
          <w:sz w:val="24"/>
          <w:szCs w:val="24"/>
          <w:lang w:val="ro-RO"/>
        </w:rPr>
      </w:pPr>
      <w:r w:rsidRPr="004E7B9B">
        <w:rPr>
          <w:rFonts w:ascii="Arial Narrow" w:eastAsia="Times New Roman" w:hAnsi="Arial Narrow" w:cs="Times New Roman"/>
          <w:sz w:val="24"/>
          <w:szCs w:val="24"/>
          <w:lang w:val="ro-RO"/>
        </w:rPr>
        <w:t>După</w:t>
      </w:r>
      <w:r w:rsidR="00087891" w:rsidRPr="004E7B9B">
        <w:rPr>
          <w:rFonts w:ascii="Arial Narrow" w:eastAsia="Times New Roman" w:hAnsi="Arial Narrow" w:cs="Times New Roman"/>
          <w:sz w:val="24"/>
          <w:szCs w:val="24"/>
          <w:lang w:val="ro-RO"/>
        </w:rPr>
        <w:t xml:space="preserve"> ce </w:t>
      </w:r>
      <w:r w:rsidRPr="004E7B9B">
        <w:rPr>
          <w:rFonts w:ascii="Arial Narrow" w:eastAsia="Times New Roman" w:hAnsi="Arial Narrow" w:cs="Times New Roman"/>
          <w:sz w:val="24"/>
          <w:szCs w:val="24"/>
          <w:lang w:val="ro-RO"/>
        </w:rPr>
        <w:t>primiți</w:t>
      </w:r>
      <w:r w:rsidR="00087891" w:rsidRPr="004E7B9B">
        <w:rPr>
          <w:rFonts w:ascii="Arial Narrow" w:eastAsia="Times New Roman" w:hAnsi="Arial Narrow" w:cs="Times New Roman"/>
          <w:sz w:val="24"/>
          <w:szCs w:val="24"/>
          <w:lang w:val="ro-RO"/>
        </w:rPr>
        <w:t xml:space="preserve"> confirmarea </w:t>
      </w:r>
      <w:r w:rsidRPr="004E7B9B">
        <w:rPr>
          <w:rFonts w:ascii="Arial Narrow" w:eastAsia="Times New Roman" w:hAnsi="Arial Narrow" w:cs="Times New Roman"/>
          <w:sz w:val="24"/>
          <w:szCs w:val="24"/>
          <w:lang w:val="ro-RO"/>
        </w:rPr>
        <w:t>înregistrării</w:t>
      </w:r>
      <w:r w:rsidR="00087891" w:rsidRPr="004E7B9B">
        <w:rPr>
          <w:rFonts w:ascii="Arial Narrow" w:eastAsia="Times New Roman" w:hAnsi="Arial Narrow" w:cs="Times New Roman"/>
          <w:sz w:val="24"/>
          <w:szCs w:val="24"/>
          <w:lang w:val="ro-RO"/>
        </w:rPr>
        <w:t xml:space="preserve"> certificatului:</w:t>
      </w:r>
    </w:p>
    <w:p w:rsidR="00087891" w:rsidRPr="00CE22D1" w:rsidRDefault="00087891" w:rsidP="00CB3987">
      <w:pPr>
        <w:spacing w:before="100" w:beforeAutospacing="1" w:after="100" w:afterAutospacing="1" w:line="240" w:lineRule="auto"/>
        <w:jc w:val="both"/>
        <w:rPr>
          <w:rFonts w:ascii="Arial Narrow" w:eastAsia="Times New Roman" w:hAnsi="Arial Narrow" w:cs="Times New Roman"/>
          <w:color w:val="FF0000"/>
          <w:sz w:val="24"/>
          <w:szCs w:val="24"/>
          <w:lang w:val="ro-RO"/>
        </w:rPr>
      </w:pPr>
      <w:r w:rsidRPr="004E7B9B">
        <w:rPr>
          <w:rFonts w:ascii="Arial Narrow" w:eastAsia="Times New Roman" w:hAnsi="Arial Narrow" w:cs="Times New Roman"/>
          <w:sz w:val="24"/>
          <w:szCs w:val="24"/>
          <w:lang w:val="ro-RO"/>
        </w:rPr>
        <w:lastRenderedPageBreak/>
        <w:t xml:space="preserve">3. </w:t>
      </w:r>
      <w:r w:rsidR="0079011D" w:rsidRPr="004E7B9B">
        <w:rPr>
          <w:rFonts w:ascii="Arial Narrow" w:eastAsia="Times New Roman" w:hAnsi="Arial Narrow" w:cs="Times New Roman"/>
          <w:sz w:val="24"/>
          <w:szCs w:val="24"/>
          <w:lang w:val="ro-RO"/>
        </w:rPr>
        <w:t>Descărcați</w:t>
      </w:r>
      <w:r w:rsidR="00293527">
        <w:rPr>
          <w:rFonts w:ascii="Arial Narrow" w:eastAsia="Times New Roman" w:hAnsi="Arial Narrow" w:cs="Times New Roman"/>
          <w:sz w:val="24"/>
          <w:szCs w:val="24"/>
          <w:lang w:val="ro-RO"/>
        </w:rPr>
        <w:t xml:space="preserve"> certificatul nou pe </w:t>
      </w:r>
      <w:proofErr w:type="spellStart"/>
      <w:r w:rsidR="00293527">
        <w:rPr>
          <w:rFonts w:ascii="Arial Narrow" w:eastAsia="Times New Roman" w:hAnsi="Arial Narrow" w:cs="Times New Roman"/>
          <w:sz w:val="24"/>
          <w:szCs w:val="24"/>
          <w:lang w:val="ro-RO"/>
        </w:rPr>
        <w:t>token</w:t>
      </w:r>
      <w:proofErr w:type="spellEnd"/>
      <w:r w:rsidR="00293527">
        <w:rPr>
          <w:rFonts w:ascii="Arial Narrow" w:eastAsia="Times New Roman" w:hAnsi="Arial Narrow" w:cs="Times New Roman"/>
          <w:sz w:val="24"/>
          <w:szCs w:val="24"/>
          <w:lang w:val="ro-RO"/>
        </w:rPr>
        <w:t xml:space="preserve"> (până</w:t>
      </w:r>
      <w:r w:rsidRPr="004E7B9B">
        <w:rPr>
          <w:rFonts w:ascii="Arial Narrow" w:eastAsia="Times New Roman" w:hAnsi="Arial Narrow" w:cs="Times New Roman"/>
          <w:sz w:val="24"/>
          <w:szCs w:val="24"/>
          <w:lang w:val="ro-RO"/>
        </w:rPr>
        <w:t xml:space="preserve"> atunci </w:t>
      </w:r>
      <w:r w:rsidR="0079011D" w:rsidRPr="004E7B9B">
        <w:rPr>
          <w:rFonts w:ascii="Arial Narrow" w:eastAsia="Times New Roman" w:hAnsi="Arial Narrow" w:cs="Times New Roman"/>
          <w:sz w:val="24"/>
          <w:szCs w:val="24"/>
          <w:lang w:val="ro-RO"/>
        </w:rPr>
        <w:t>folosiți</w:t>
      </w:r>
      <w:r w:rsidRPr="004E7B9B">
        <w:rPr>
          <w:rFonts w:ascii="Arial Narrow" w:eastAsia="Times New Roman" w:hAnsi="Arial Narrow" w:cs="Times New Roman"/>
          <w:sz w:val="24"/>
          <w:szCs w:val="24"/>
          <w:lang w:val="ro-RO"/>
        </w:rPr>
        <w:t xml:space="preserve"> certificatul vechi)</w:t>
      </w:r>
      <w:r w:rsidR="00652760" w:rsidRPr="004E7B9B">
        <w:rPr>
          <w:rFonts w:ascii="Arial Narrow" w:eastAsia="Times New Roman" w:hAnsi="Arial Narrow" w:cs="Times New Roman"/>
          <w:sz w:val="24"/>
          <w:szCs w:val="24"/>
          <w:lang w:val="ro-RO"/>
        </w:rPr>
        <w:t>.</w:t>
      </w:r>
      <w:r w:rsidR="00A960BC" w:rsidRPr="004E7B9B">
        <w:rPr>
          <w:rFonts w:ascii="Arial Narrow" w:eastAsia="Times New Roman" w:hAnsi="Arial Narrow" w:cs="Times New Roman"/>
          <w:sz w:val="24"/>
          <w:szCs w:val="24"/>
          <w:lang w:val="ro-RO"/>
        </w:rPr>
        <w:t xml:space="preserve"> Pentru anumiți furnizori de certificate, acest pas poate să difere. După transmiterea cheii publice către Transgaz prin semnarea digitală a formularului de înregistrare, în cazul reînn</w:t>
      </w:r>
      <w:r w:rsidR="00CE22D1">
        <w:rPr>
          <w:rFonts w:ascii="Arial Narrow" w:eastAsia="Times New Roman" w:hAnsi="Arial Narrow" w:cs="Times New Roman"/>
          <w:sz w:val="24"/>
          <w:szCs w:val="24"/>
          <w:lang w:val="ro-RO"/>
        </w:rPr>
        <w:t xml:space="preserve">oirii, înrolarea va dura </w:t>
      </w:r>
      <w:r w:rsidR="00CE22D1" w:rsidRPr="00CE09D4">
        <w:rPr>
          <w:rFonts w:ascii="Arial Narrow" w:eastAsia="Times New Roman" w:hAnsi="Arial Narrow" w:cs="Times New Roman"/>
          <w:sz w:val="24"/>
          <w:szCs w:val="24"/>
          <w:lang w:val="ro-RO"/>
        </w:rPr>
        <w:t>maxim 2</w:t>
      </w:r>
      <w:r w:rsidR="00A960BC" w:rsidRPr="00CE09D4">
        <w:rPr>
          <w:rFonts w:ascii="Arial Narrow" w:eastAsia="Times New Roman" w:hAnsi="Arial Narrow" w:cs="Times New Roman"/>
          <w:sz w:val="24"/>
          <w:szCs w:val="24"/>
          <w:lang w:val="ro-RO"/>
        </w:rPr>
        <w:t xml:space="preserve"> zile</w:t>
      </w:r>
      <w:r w:rsidR="00CE22D1" w:rsidRPr="00CE09D4">
        <w:rPr>
          <w:rFonts w:ascii="Arial Narrow" w:eastAsia="Times New Roman" w:hAnsi="Arial Narrow" w:cs="Times New Roman"/>
          <w:sz w:val="24"/>
          <w:szCs w:val="24"/>
          <w:lang w:val="ro-RO"/>
        </w:rPr>
        <w:t xml:space="preserve"> lucrătoare</w:t>
      </w:r>
      <w:r w:rsidR="00A960BC" w:rsidRPr="00CE09D4">
        <w:rPr>
          <w:rFonts w:ascii="Arial Narrow" w:eastAsia="Times New Roman" w:hAnsi="Arial Narrow" w:cs="Times New Roman"/>
          <w:sz w:val="24"/>
          <w:szCs w:val="24"/>
          <w:lang w:val="ro-RO"/>
        </w:rPr>
        <w:t xml:space="preserve">. </w:t>
      </w:r>
    </w:p>
    <w:p w:rsidR="00325930" w:rsidRPr="00293527" w:rsidRDefault="00325930" w:rsidP="00293527">
      <w:pPr>
        <w:pStyle w:val="Heading2"/>
        <w:numPr>
          <w:ilvl w:val="0"/>
          <w:numId w:val="9"/>
        </w:numPr>
        <w:ind w:left="284" w:hanging="284"/>
        <w:jc w:val="both"/>
        <w:rPr>
          <w:rFonts w:ascii="Arial Narrow" w:eastAsia="Times New Roman" w:hAnsi="Arial Narrow" w:cs="Times New Roman"/>
          <w:b/>
          <w:sz w:val="24"/>
          <w:szCs w:val="24"/>
          <w:lang w:val="ro-RO"/>
        </w:rPr>
      </w:pPr>
      <w:r w:rsidRPr="00293527">
        <w:rPr>
          <w:rFonts w:ascii="Arial Narrow" w:eastAsia="Times New Roman" w:hAnsi="Arial Narrow" w:cs="Times New Roman"/>
          <w:b/>
          <w:sz w:val="24"/>
          <w:szCs w:val="24"/>
          <w:lang w:val="ro-RO"/>
        </w:rPr>
        <w:t>Retragerea accesului la platforma GMOIS</w:t>
      </w:r>
    </w:p>
    <w:p w:rsidR="00293527" w:rsidRPr="00293527" w:rsidRDefault="00293527" w:rsidP="00293527">
      <w:pPr>
        <w:rPr>
          <w:lang w:val="ro-RO"/>
        </w:rPr>
      </w:pPr>
    </w:p>
    <w:p w:rsidR="00325930" w:rsidRPr="004E7B9B" w:rsidRDefault="00325930" w:rsidP="00325930">
      <w:pPr>
        <w:rPr>
          <w:rFonts w:ascii="Arial Narrow" w:hAnsi="Arial Narrow"/>
          <w:sz w:val="24"/>
          <w:szCs w:val="24"/>
          <w:lang w:val="ro-RO"/>
        </w:rPr>
      </w:pPr>
      <w:r w:rsidRPr="004E7B9B">
        <w:rPr>
          <w:rFonts w:ascii="Arial Narrow" w:hAnsi="Arial Narrow"/>
          <w:sz w:val="24"/>
          <w:szCs w:val="24"/>
          <w:lang w:val="ro-RO"/>
        </w:rPr>
        <w:t>Retragerea de acces la platforma GMO</w:t>
      </w:r>
      <w:r w:rsidR="00293527">
        <w:rPr>
          <w:rFonts w:ascii="Arial Narrow" w:hAnsi="Arial Narrow"/>
          <w:sz w:val="24"/>
          <w:szCs w:val="24"/>
          <w:lang w:val="ro-RO"/>
        </w:rPr>
        <w:t>IS a unui certificat calificat înregistrat pe platformă</w:t>
      </w:r>
      <w:r w:rsidRPr="004E7B9B">
        <w:rPr>
          <w:rFonts w:ascii="Arial Narrow" w:hAnsi="Arial Narrow"/>
          <w:sz w:val="24"/>
          <w:szCs w:val="24"/>
          <w:lang w:val="ro-RO"/>
        </w:rPr>
        <w:t xml:space="preserve"> se face de către Transgaz în maxim o zi de la primirea unei adrese din partea societății care dorește retragerea. Adresa trebuie să conțină datele de identificare a certificatului :</w:t>
      </w:r>
    </w:p>
    <w:tbl>
      <w:tblPr>
        <w:tblStyle w:val="TableGrid"/>
        <w:tblW w:w="0" w:type="auto"/>
        <w:tblLook w:val="04A0" w:firstRow="1" w:lastRow="0" w:firstColumn="1" w:lastColumn="0" w:noHBand="0" w:noVBand="1"/>
      </w:tblPr>
      <w:tblGrid>
        <w:gridCol w:w="4562"/>
        <w:gridCol w:w="4455"/>
      </w:tblGrid>
      <w:tr w:rsidR="00966FEE" w:rsidRPr="004E7B9B" w:rsidTr="00B4039F">
        <w:trPr>
          <w:trHeight w:val="70"/>
        </w:trPr>
        <w:tc>
          <w:tcPr>
            <w:tcW w:w="4814" w:type="dxa"/>
          </w:tcPr>
          <w:p w:rsidR="00966FEE" w:rsidRPr="004E7B9B" w:rsidRDefault="00966FEE" w:rsidP="00B4039F">
            <w:pPr>
              <w:rPr>
                <w:rFonts w:ascii="Arial Narrow" w:hAnsi="Arial Narrow"/>
                <w:sz w:val="24"/>
                <w:szCs w:val="24"/>
                <w:lang w:val="ro-RO"/>
              </w:rPr>
            </w:pPr>
            <w:r w:rsidRPr="004E7B9B">
              <w:rPr>
                <w:rFonts w:ascii="Arial Narrow" w:hAnsi="Arial Narrow"/>
                <w:sz w:val="24"/>
                <w:szCs w:val="24"/>
                <w:lang w:val="ro-RO"/>
              </w:rPr>
              <w:t xml:space="preserve">Cheie publica (Public </w:t>
            </w:r>
            <w:proofErr w:type="spellStart"/>
            <w:r w:rsidRPr="004E7B9B">
              <w:rPr>
                <w:rFonts w:ascii="Arial Narrow" w:hAnsi="Arial Narrow"/>
                <w:sz w:val="24"/>
                <w:szCs w:val="24"/>
                <w:lang w:val="ro-RO"/>
              </w:rPr>
              <w:t>key</w:t>
            </w:r>
            <w:proofErr w:type="spellEnd"/>
            <w:r w:rsidRPr="004E7B9B">
              <w:rPr>
                <w:rFonts w:ascii="Arial Narrow" w:hAnsi="Arial Narrow"/>
                <w:sz w:val="24"/>
                <w:szCs w:val="24"/>
                <w:lang w:val="ro-RO"/>
              </w:rPr>
              <w:t>)</w:t>
            </w:r>
          </w:p>
        </w:tc>
        <w:tc>
          <w:tcPr>
            <w:tcW w:w="4815" w:type="dxa"/>
          </w:tcPr>
          <w:p w:rsidR="00966FEE" w:rsidRPr="004E7B9B" w:rsidRDefault="00966FEE" w:rsidP="00B4039F">
            <w:pPr>
              <w:jc w:val="center"/>
              <w:rPr>
                <w:rFonts w:ascii="Arial Narrow" w:hAnsi="Arial Narrow"/>
                <w:sz w:val="24"/>
                <w:szCs w:val="24"/>
                <w:lang w:val="ro-RO"/>
              </w:rPr>
            </w:pPr>
          </w:p>
        </w:tc>
      </w:tr>
      <w:tr w:rsidR="00966FEE" w:rsidRPr="004E7B9B" w:rsidTr="00B4039F">
        <w:trPr>
          <w:trHeight w:val="70"/>
        </w:trPr>
        <w:tc>
          <w:tcPr>
            <w:tcW w:w="4814" w:type="dxa"/>
          </w:tcPr>
          <w:p w:rsidR="00966FEE" w:rsidRPr="004E7B9B" w:rsidRDefault="00966FEE" w:rsidP="00B4039F">
            <w:pPr>
              <w:rPr>
                <w:rFonts w:ascii="Arial Narrow" w:hAnsi="Arial Narrow"/>
                <w:sz w:val="24"/>
                <w:szCs w:val="24"/>
                <w:lang w:val="ro-RO"/>
              </w:rPr>
            </w:pPr>
            <w:r w:rsidRPr="004E7B9B">
              <w:rPr>
                <w:rFonts w:ascii="Arial Narrow" w:hAnsi="Arial Narrow"/>
                <w:sz w:val="24"/>
                <w:szCs w:val="24"/>
                <w:lang w:val="ro-RO"/>
              </w:rPr>
              <w:t>E-mail (E)</w:t>
            </w:r>
            <w:r w:rsidRPr="004E7B9B">
              <w:rPr>
                <w:rFonts w:ascii="Arial Narrow" w:hAnsi="Arial Narrow" w:cs="Helvetica"/>
                <w:color w:val="737373"/>
                <w:sz w:val="24"/>
                <w:szCs w:val="24"/>
                <w:lang w:val="ro-RO"/>
              </w:rPr>
              <w:t xml:space="preserve"> Adresa de e-mail a deținătorului de certificat . </w:t>
            </w:r>
          </w:p>
        </w:tc>
        <w:tc>
          <w:tcPr>
            <w:tcW w:w="4815" w:type="dxa"/>
          </w:tcPr>
          <w:p w:rsidR="00966FEE" w:rsidRPr="004E7B9B" w:rsidRDefault="00966FEE" w:rsidP="00B4039F">
            <w:pPr>
              <w:jc w:val="center"/>
              <w:rPr>
                <w:rFonts w:ascii="Arial Narrow" w:hAnsi="Arial Narrow"/>
                <w:sz w:val="24"/>
                <w:szCs w:val="24"/>
                <w:lang w:val="ro-RO"/>
              </w:rPr>
            </w:pPr>
          </w:p>
        </w:tc>
      </w:tr>
      <w:tr w:rsidR="00966FEE" w:rsidRPr="004E7B9B" w:rsidTr="00B4039F">
        <w:trPr>
          <w:trHeight w:val="70"/>
        </w:trPr>
        <w:tc>
          <w:tcPr>
            <w:tcW w:w="4814" w:type="dxa"/>
          </w:tcPr>
          <w:p w:rsidR="00966FEE" w:rsidRPr="004E7B9B" w:rsidRDefault="00966FEE" w:rsidP="00B4039F">
            <w:pPr>
              <w:jc w:val="both"/>
              <w:rPr>
                <w:rFonts w:ascii="Arial Narrow" w:hAnsi="Arial Narrow"/>
                <w:sz w:val="24"/>
                <w:szCs w:val="24"/>
                <w:lang w:val="ro-RO"/>
              </w:rPr>
            </w:pPr>
            <w:r w:rsidRPr="004E7B9B">
              <w:rPr>
                <w:rFonts w:ascii="Arial Narrow" w:hAnsi="Arial Narrow" w:cs="Helvetica"/>
                <w:color w:val="333333"/>
                <w:sz w:val="24"/>
                <w:szCs w:val="24"/>
                <w:lang w:val="ro-RO"/>
              </w:rPr>
              <w:t xml:space="preserve">Nume comun (Common </w:t>
            </w:r>
            <w:proofErr w:type="spellStart"/>
            <w:r w:rsidRPr="004E7B9B">
              <w:rPr>
                <w:rFonts w:ascii="Arial Narrow" w:hAnsi="Arial Narrow" w:cs="Helvetica"/>
                <w:color w:val="333333"/>
                <w:sz w:val="24"/>
                <w:szCs w:val="24"/>
                <w:lang w:val="ro-RO"/>
              </w:rPr>
              <w:t>Name,CN</w:t>
            </w:r>
            <w:proofErr w:type="spellEnd"/>
            <w:r w:rsidRPr="004E7B9B">
              <w:rPr>
                <w:rFonts w:ascii="Arial Narrow" w:hAnsi="Arial Narrow" w:cs="Helvetica"/>
                <w:color w:val="333333"/>
                <w:sz w:val="24"/>
                <w:szCs w:val="24"/>
                <w:lang w:val="ro-RO"/>
              </w:rPr>
              <w:t>)</w:t>
            </w:r>
          </w:p>
        </w:tc>
        <w:tc>
          <w:tcPr>
            <w:tcW w:w="4815" w:type="dxa"/>
          </w:tcPr>
          <w:p w:rsidR="00966FEE" w:rsidRPr="004E7B9B" w:rsidRDefault="00966FEE" w:rsidP="00B4039F">
            <w:pPr>
              <w:jc w:val="both"/>
              <w:rPr>
                <w:rFonts w:ascii="Arial Narrow" w:hAnsi="Arial Narrow"/>
                <w:sz w:val="24"/>
                <w:szCs w:val="24"/>
                <w:lang w:val="ro-RO"/>
              </w:rPr>
            </w:pPr>
          </w:p>
        </w:tc>
      </w:tr>
      <w:tr w:rsidR="00966FEE" w:rsidRPr="004E7B9B" w:rsidTr="00B4039F">
        <w:trPr>
          <w:trHeight w:val="70"/>
        </w:trPr>
        <w:tc>
          <w:tcPr>
            <w:tcW w:w="4814" w:type="dxa"/>
          </w:tcPr>
          <w:p w:rsidR="00966FEE" w:rsidRPr="004E7B9B" w:rsidRDefault="00966FEE" w:rsidP="00B4039F">
            <w:pPr>
              <w:jc w:val="both"/>
              <w:rPr>
                <w:rFonts w:ascii="Arial Narrow" w:hAnsi="Arial Narrow"/>
                <w:sz w:val="24"/>
                <w:szCs w:val="24"/>
                <w:lang w:val="ro-RO"/>
              </w:rPr>
            </w:pPr>
            <w:r w:rsidRPr="004E7B9B">
              <w:rPr>
                <w:rFonts w:ascii="Arial Narrow" w:hAnsi="Arial Narrow" w:cs="Helvetica"/>
                <w:color w:val="333333"/>
                <w:sz w:val="24"/>
                <w:szCs w:val="24"/>
                <w:lang w:val="ro-RO"/>
              </w:rPr>
              <w:t>Unitate Organizațională (</w:t>
            </w:r>
            <w:proofErr w:type="spellStart"/>
            <w:r w:rsidRPr="004E7B9B">
              <w:rPr>
                <w:rFonts w:ascii="Arial Narrow" w:hAnsi="Arial Narrow" w:cs="Helvetica"/>
                <w:color w:val="333333"/>
                <w:sz w:val="24"/>
                <w:szCs w:val="24"/>
                <w:lang w:val="ro-RO"/>
              </w:rPr>
              <w:t>Organisational</w:t>
            </w:r>
            <w:proofErr w:type="spellEnd"/>
            <w:r w:rsidRPr="004E7B9B">
              <w:rPr>
                <w:rFonts w:ascii="Arial Narrow" w:hAnsi="Arial Narrow" w:cs="Helvetica"/>
                <w:color w:val="333333"/>
                <w:sz w:val="24"/>
                <w:szCs w:val="24"/>
                <w:lang w:val="ro-RO"/>
              </w:rPr>
              <w:t xml:space="preserve"> Unit, OU)</w:t>
            </w:r>
          </w:p>
        </w:tc>
        <w:tc>
          <w:tcPr>
            <w:tcW w:w="4815" w:type="dxa"/>
          </w:tcPr>
          <w:p w:rsidR="00966FEE" w:rsidRPr="004E7B9B" w:rsidRDefault="00966FEE" w:rsidP="00B4039F">
            <w:pPr>
              <w:jc w:val="both"/>
              <w:rPr>
                <w:rFonts w:ascii="Arial Narrow" w:hAnsi="Arial Narrow"/>
                <w:sz w:val="24"/>
                <w:szCs w:val="24"/>
                <w:lang w:val="ro-RO"/>
              </w:rPr>
            </w:pPr>
          </w:p>
        </w:tc>
      </w:tr>
      <w:tr w:rsidR="00966FEE" w:rsidRPr="004E7B9B" w:rsidTr="00B4039F">
        <w:trPr>
          <w:trHeight w:val="70"/>
        </w:trPr>
        <w:tc>
          <w:tcPr>
            <w:tcW w:w="4814" w:type="dxa"/>
          </w:tcPr>
          <w:p w:rsidR="00966FEE" w:rsidRPr="004E7B9B" w:rsidRDefault="00966FEE" w:rsidP="00B4039F">
            <w:pPr>
              <w:jc w:val="both"/>
              <w:rPr>
                <w:rFonts w:ascii="Arial Narrow" w:hAnsi="Arial Narrow"/>
                <w:sz w:val="24"/>
                <w:szCs w:val="24"/>
                <w:lang w:val="ro-RO"/>
              </w:rPr>
            </w:pPr>
            <w:r w:rsidRPr="004E7B9B">
              <w:rPr>
                <w:rFonts w:ascii="Arial Narrow" w:hAnsi="Arial Narrow" w:cs="Helvetica"/>
                <w:color w:val="333333"/>
                <w:sz w:val="24"/>
                <w:szCs w:val="24"/>
                <w:lang w:val="ro-RO"/>
              </w:rPr>
              <w:t>Organizație (</w:t>
            </w:r>
            <w:proofErr w:type="spellStart"/>
            <w:r w:rsidRPr="004E7B9B">
              <w:rPr>
                <w:rFonts w:ascii="Arial Narrow" w:hAnsi="Arial Narrow" w:cs="Helvetica"/>
                <w:color w:val="333333"/>
                <w:sz w:val="24"/>
                <w:szCs w:val="24"/>
                <w:lang w:val="ro-RO"/>
              </w:rPr>
              <w:t>Organisation</w:t>
            </w:r>
            <w:proofErr w:type="spellEnd"/>
            <w:r w:rsidRPr="004E7B9B">
              <w:rPr>
                <w:rFonts w:ascii="Arial Narrow" w:hAnsi="Arial Narrow" w:cs="Helvetica"/>
                <w:color w:val="333333"/>
                <w:sz w:val="24"/>
                <w:szCs w:val="24"/>
                <w:lang w:val="ro-RO"/>
              </w:rPr>
              <w:t>, O)</w:t>
            </w:r>
          </w:p>
        </w:tc>
        <w:tc>
          <w:tcPr>
            <w:tcW w:w="4815" w:type="dxa"/>
          </w:tcPr>
          <w:p w:rsidR="00966FEE" w:rsidRPr="004E7B9B" w:rsidRDefault="00966FEE" w:rsidP="00B4039F">
            <w:pPr>
              <w:jc w:val="both"/>
              <w:rPr>
                <w:rFonts w:ascii="Arial Narrow" w:hAnsi="Arial Narrow"/>
                <w:sz w:val="24"/>
                <w:szCs w:val="24"/>
                <w:lang w:val="ro-RO"/>
              </w:rPr>
            </w:pPr>
          </w:p>
        </w:tc>
      </w:tr>
      <w:tr w:rsidR="00966FEE" w:rsidRPr="004E7B9B" w:rsidTr="00B4039F">
        <w:trPr>
          <w:trHeight w:val="70"/>
        </w:trPr>
        <w:tc>
          <w:tcPr>
            <w:tcW w:w="4814" w:type="dxa"/>
          </w:tcPr>
          <w:p w:rsidR="00966FEE" w:rsidRPr="004E7B9B" w:rsidRDefault="00966FEE" w:rsidP="00B4039F">
            <w:pPr>
              <w:jc w:val="both"/>
              <w:rPr>
                <w:rFonts w:ascii="Arial Narrow" w:hAnsi="Arial Narrow"/>
                <w:sz w:val="24"/>
                <w:szCs w:val="24"/>
                <w:lang w:val="ro-RO"/>
              </w:rPr>
            </w:pPr>
            <w:r w:rsidRPr="004E7B9B">
              <w:rPr>
                <w:rFonts w:ascii="Arial Narrow" w:hAnsi="Arial Narrow" w:cs="Helvetica"/>
                <w:color w:val="333333"/>
                <w:sz w:val="24"/>
                <w:szCs w:val="24"/>
                <w:lang w:val="ro-RO"/>
              </w:rPr>
              <w:t>Țara (Country, C)</w:t>
            </w:r>
          </w:p>
        </w:tc>
        <w:tc>
          <w:tcPr>
            <w:tcW w:w="4815" w:type="dxa"/>
          </w:tcPr>
          <w:p w:rsidR="00966FEE" w:rsidRPr="004E7B9B" w:rsidRDefault="00966FEE" w:rsidP="00B4039F">
            <w:pPr>
              <w:jc w:val="both"/>
              <w:rPr>
                <w:rFonts w:ascii="Arial Narrow" w:hAnsi="Arial Narrow"/>
                <w:sz w:val="24"/>
                <w:szCs w:val="24"/>
                <w:lang w:val="ro-RO"/>
              </w:rPr>
            </w:pPr>
          </w:p>
        </w:tc>
      </w:tr>
      <w:tr w:rsidR="00966FEE" w:rsidRPr="004E7B9B" w:rsidTr="00B4039F">
        <w:trPr>
          <w:trHeight w:val="70"/>
        </w:trPr>
        <w:tc>
          <w:tcPr>
            <w:tcW w:w="4814" w:type="dxa"/>
          </w:tcPr>
          <w:p w:rsidR="00966FEE" w:rsidRPr="004E7B9B" w:rsidRDefault="00966FEE" w:rsidP="00B4039F">
            <w:pPr>
              <w:jc w:val="both"/>
              <w:rPr>
                <w:rFonts w:ascii="Arial Narrow" w:hAnsi="Arial Narrow"/>
                <w:sz w:val="24"/>
                <w:szCs w:val="24"/>
                <w:lang w:val="ro-RO"/>
              </w:rPr>
            </w:pPr>
            <w:r w:rsidRPr="004E7B9B">
              <w:rPr>
                <w:rFonts w:ascii="Arial Narrow" w:hAnsi="Arial Narrow" w:cs="Helvetica"/>
                <w:color w:val="333333"/>
                <w:sz w:val="24"/>
                <w:szCs w:val="24"/>
                <w:lang w:val="ro-RO"/>
              </w:rPr>
              <w:t>Localitatea (</w:t>
            </w:r>
            <w:proofErr w:type="spellStart"/>
            <w:r w:rsidRPr="004E7B9B">
              <w:rPr>
                <w:rFonts w:ascii="Arial Narrow" w:hAnsi="Arial Narrow" w:cs="Helvetica"/>
                <w:color w:val="333333"/>
                <w:sz w:val="24"/>
                <w:szCs w:val="24"/>
                <w:lang w:val="ro-RO"/>
              </w:rPr>
              <w:t>Locality</w:t>
            </w:r>
            <w:proofErr w:type="spellEnd"/>
            <w:r w:rsidRPr="004E7B9B">
              <w:rPr>
                <w:rFonts w:ascii="Arial Narrow" w:hAnsi="Arial Narrow" w:cs="Helvetica"/>
                <w:color w:val="333333"/>
                <w:sz w:val="24"/>
                <w:szCs w:val="24"/>
                <w:lang w:val="ro-RO"/>
              </w:rPr>
              <w:t>, L)</w:t>
            </w:r>
          </w:p>
        </w:tc>
        <w:tc>
          <w:tcPr>
            <w:tcW w:w="4815" w:type="dxa"/>
          </w:tcPr>
          <w:p w:rsidR="00966FEE" w:rsidRPr="004E7B9B" w:rsidRDefault="00966FEE" w:rsidP="00B4039F">
            <w:pPr>
              <w:jc w:val="both"/>
              <w:rPr>
                <w:rFonts w:ascii="Arial Narrow" w:hAnsi="Arial Narrow"/>
                <w:sz w:val="24"/>
                <w:szCs w:val="24"/>
                <w:lang w:val="ro-RO"/>
              </w:rPr>
            </w:pPr>
          </w:p>
        </w:tc>
      </w:tr>
    </w:tbl>
    <w:p w:rsidR="00325930" w:rsidRPr="004E7B9B" w:rsidRDefault="00325930" w:rsidP="00325930">
      <w:pPr>
        <w:rPr>
          <w:rFonts w:ascii="Arial Narrow" w:hAnsi="Arial Narrow"/>
          <w:sz w:val="24"/>
          <w:szCs w:val="24"/>
          <w:lang w:val="ro-RO"/>
        </w:rPr>
      </w:pPr>
    </w:p>
    <w:p w:rsidR="00325930" w:rsidRPr="004E7B9B" w:rsidRDefault="00966FEE" w:rsidP="00325930">
      <w:pPr>
        <w:rPr>
          <w:rFonts w:ascii="Arial Narrow" w:hAnsi="Arial Narrow"/>
          <w:sz w:val="24"/>
          <w:szCs w:val="24"/>
          <w:lang w:val="ro-RO"/>
        </w:rPr>
      </w:pPr>
      <w:r w:rsidRPr="00CE09D4">
        <w:rPr>
          <w:rFonts w:ascii="Arial Narrow" w:hAnsi="Arial Narrow"/>
          <w:sz w:val="24"/>
          <w:szCs w:val="24"/>
          <w:lang w:val="ro-RO"/>
        </w:rPr>
        <w:t xml:space="preserve">Adresa semnată de </w:t>
      </w:r>
      <w:r w:rsidR="00D8309D" w:rsidRPr="00CE09D4">
        <w:rPr>
          <w:rFonts w:ascii="Arial Narrow" w:hAnsi="Arial Narrow"/>
          <w:sz w:val="24"/>
          <w:szCs w:val="24"/>
          <w:lang w:val="ro-RO"/>
        </w:rPr>
        <w:t>reprezentantul legal al</w:t>
      </w:r>
      <w:r w:rsidRPr="00CE09D4">
        <w:rPr>
          <w:rFonts w:ascii="Arial Narrow" w:hAnsi="Arial Narrow"/>
          <w:sz w:val="24"/>
          <w:szCs w:val="24"/>
          <w:lang w:val="ro-RO"/>
        </w:rPr>
        <w:t xml:space="preserve"> societății </w:t>
      </w:r>
      <w:r w:rsidRPr="004E7B9B">
        <w:rPr>
          <w:rFonts w:ascii="Arial Narrow" w:hAnsi="Arial Narrow"/>
          <w:sz w:val="24"/>
          <w:szCs w:val="24"/>
          <w:lang w:val="ro-RO"/>
        </w:rPr>
        <w:t xml:space="preserve">se va transmite electronic la adresa </w:t>
      </w:r>
      <w:r w:rsidR="00D8309D">
        <w:rPr>
          <w:rFonts w:ascii="Arial Narrow" w:hAnsi="Arial Narrow"/>
          <w:sz w:val="24"/>
          <w:szCs w:val="24"/>
          <w:lang w:val="ro-RO"/>
        </w:rPr>
        <w:t xml:space="preserve">de e-mail </w:t>
      </w:r>
      <w:hyperlink r:id="rId11" w:history="1">
        <w:r w:rsidRPr="004E7B9B">
          <w:rPr>
            <w:rStyle w:val="Hyperlink"/>
            <w:rFonts w:ascii="Arial Narrow" w:hAnsi="Arial Narrow"/>
            <w:sz w:val="24"/>
            <w:szCs w:val="24"/>
            <w:lang w:val="ro-RO"/>
          </w:rPr>
          <w:t>gmois@transgaz.ro</w:t>
        </w:r>
      </w:hyperlink>
    </w:p>
    <w:p w:rsidR="00165979" w:rsidRPr="00293527" w:rsidRDefault="00261541" w:rsidP="00293527">
      <w:pPr>
        <w:pStyle w:val="Heading2"/>
        <w:numPr>
          <w:ilvl w:val="0"/>
          <w:numId w:val="9"/>
        </w:numPr>
        <w:ind w:left="284" w:hanging="284"/>
        <w:jc w:val="both"/>
        <w:rPr>
          <w:rFonts w:ascii="Arial Narrow" w:eastAsia="Times New Roman" w:hAnsi="Arial Narrow" w:cs="Times New Roman"/>
          <w:b/>
          <w:sz w:val="24"/>
          <w:szCs w:val="24"/>
          <w:lang w:val="ro-RO"/>
        </w:rPr>
      </w:pPr>
      <w:proofErr w:type="spellStart"/>
      <w:r w:rsidRPr="00293527">
        <w:rPr>
          <w:rFonts w:ascii="Arial Narrow" w:eastAsia="Times New Roman" w:hAnsi="Arial Narrow" w:cs="Times New Roman"/>
          <w:b/>
          <w:sz w:val="24"/>
          <w:szCs w:val="24"/>
          <w:lang w:val="ro-RO"/>
        </w:rPr>
        <w:t>Helpdesk</w:t>
      </w:r>
      <w:proofErr w:type="spellEnd"/>
      <w:r w:rsidR="003066D1" w:rsidRPr="00293527">
        <w:rPr>
          <w:rFonts w:ascii="Arial Narrow" w:eastAsia="Times New Roman" w:hAnsi="Arial Narrow" w:cs="Times New Roman"/>
          <w:b/>
          <w:sz w:val="24"/>
          <w:szCs w:val="24"/>
          <w:lang w:val="ro-RO"/>
        </w:rPr>
        <w:t xml:space="preserve"> Transgaz</w:t>
      </w:r>
    </w:p>
    <w:p w:rsidR="00293527" w:rsidRPr="00293527" w:rsidRDefault="00293527" w:rsidP="00293527">
      <w:pPr>
        <w:rPr>
          <w:lang w:val="ro-RO"/>
        </w:rPr>
      </w:pPr>
    </w:p>
    <w:p w:rsidR="00261541" w:rsidRPr="004E7B9B" w:rsidRDefault="00293527" w:rsidP="00CB3987">
      <w:pPr>
        <w:jc w:val="both"/>
        <w:rPr>
          <w:rFonts w:ascii="Arial Narrow" w:hAnsi="Arial Narrow" w:cs="Times New Roman"/>
          <w:sz w:val="24"/>
          <w:szCs w:val="24"/>
          <w:lang w:val="ro-RO"/>
        </w:rPr>
      </w:pPr>
      <w:r>
        <w:rPr>
          <w:rFonts w:ascii="Arial Narrow" w:hAnsi="Arial Narrow" w:cs="Times New Roman"/>
          <w:sz w:val="24"/>
          <w:szCs w:val="24"/>
          <w:lang w:val="ro-RO"/>
        </w:rPr>
        <w:t>U</w:t>
      </w:r>
      <w:r w:rsidR="00261541" w:rsidRPr="004E7B9B">
        <w:rPr>
          <w:rFonts w:ascii="Arial Narrow" w:hAnsi="Arial Narrow" w:cs="Times New Roman"/>
          <w:sz w:val="24"/>
          <w:szCs w:val="24"/>
          <w:lang w:val="ro-RO"/>
        </w:rPr>
        <w:t>rma</w:t>
      </w:r>
      <w:r>
        <w:rPr>
          <w:rFonts w:ascii="Arial Narrow" w:hAnsi="Arial Narrow" w:cs="Times New Roman"/>
          <w:sz w:val="24"/>
          <w:szCs w:val="24"/>
          <w:lang w:val="ro-RO"/>
        </w:rPr>
        <w:t>re</w:t>
      </w:r>
      <w:r w:rsidR="00261541" w:rsidRPr="004E7B9B">
        <w:rPr>
          <w:rFonts w:ascii="Arial Narrow" w:hAnsi="Arial Narrow" w:cs="Times New Roman"/>
          <w:sz w:val="24"/>
          <w:szCs w:val="24"/>
          <w:lang w:val="ro-RO"/>
        </w:rPr>
        <w:t xml:space="preserve"> </w:t>
      </w:r>
      <w:r w:rsidR="00F2702E" w:rsidRPr="004E7B9B">
        <w:rPr>
          <w:rFonts w:ascii="Arial Narrow" w:hAnsi="Arial Narrow" w:cs="Times New Roman"/>
          <w:sz w:val="24"/>
          <w:szCs w:val="24"/>
          <w:lang w:val="ro-RO"/>
        </w:rPr>
        <w:t>înrolă</w:t>
      </w:r>
      <w:r>
        <w:rPr>
          <w:rFonts w:ascii="Arial Narrow" w:hAnsi="Arial Narrow" w:cs="Times New Roman"/>
          <w:sz w:val="24"/>
          <w:szCs w:val="24"/>
          <w:lang w:val="ro-RO"/>
        </w:rPr>
        <w:t>rii certificatului</w:t>
      </w:r>
      <w:r w:rsidR="00261541" w:rsidRPr="004E7B9B">
        <w:rPr>
          <w:rFonts w:ascii="Arial Narrow" w:hAnsi="Arial Narrow" w:cs="Times New Roman"/>
          <w:sz w:val="24"/>
          <w:szCs w:val="24"/>
          <w:lang w:val="ro-RO"/>
        </w:rPr>
        <w:t>,</w:t>
      </w:r>
      <w:r>
        <w:rPr>
          <w:rFonts w:ascii="Arial Narrow" w:hAnsi="Arial Narrow" w:cs="Times New Roman"/>
          <w:sz w:val="24"/>
          <w:szCs w:val="24"/>
          <w:lang w:val="ro-RO"/>
        </w:rPr>
        <w:t xml:space="preserve"> </w:t>
      </w:r>
      <w:r w:rsidR="00261541" w:rsidRPr="004E7B9B">
        <w:rPr>
          <w:rFonts w:ascii="Arial Narrow" w:hAnsi="Arial Narrow" w:cs="Times New Roman"/>
          <w:sz w:val="24"/>
          <w:szCs w:val="24"/>
          <w:lang w:val="ro-RO"/>
        </w:rPr>
        <w:t>utiliz</w:t>
      </w:r>
      <w:r w:rsidR="00F2702E" w:rsidRPr="004E7B9B">
        <w:rPr>
          <w:rFonts w:ascii="Arial Narrow" w:hAnsi="Arial Narrow" w:cs="Times New Roman"/>
          <w:sz w:val="24"/>
          <w:szCs w:val="24"/>
          <w:lang w:val="ro-RO"/>
        </w:rPr>
        <w:t xml:space="preserve">atorul va primi pe email </w:t>
      </w:r>
      <w:proofErr w:type="spellStart"/>
      <w:r w:rsidR="00F2702E" w:rsidRPr="004E7B9B">
        <w:rPr>
          <w:rFonts w:ascii="Arial Narrow" w:hAnsi="Arial Narrow" w:cs="Times New Roman"/>
          <w:sz w:val="24"/>
          <w:szCs w:val="24"/>
          <w:lang w:val="ro-RO"/>
        </w:rPr>
        <w:t>credenț</w:t>
      </w:r>
      <w:r w:rsidR="00261541" w:rsidRPr="004E7B9B">
        <w:rPr>
          <w:rFonts w:ascii="Arial Narrow" w:hAnsi="Arial Narrow" w:cs="Times New Roman"/>
          <w:sz w:val="24"/>
          <w:szCs w:val="24"/>
          <w:lang w:val="ro-RO"/>
        </w:rPr>
        <w:t>ialele</w:t>
      </w:r>
      <w:proofErr w:type="spellEnd"/>
      <w:r w:rsidR="00261541" w:rsidRPr="004E7B9B">
        <w:rPr>
          <w:rFonts w:ascii="Arial Narrow" w:hAnsi="Arial Narrow" w:cs="Times New Roman"/>
          <w:sz w:val="24"/>
          <w:szCs w:val="24"/>
          <w:lang w:val="ro-RO"/>
        </w:rPr>
        <w:t xml:space="preserve"> de acces pentru platforma </w:t>
      </w:r>
      <w:hyperlink r:id="rId12" w:history="1">
        <w:r w:rsidR="00261541" w:rsidRPr="004E7B9B">
          <w:rPr>
            <w:rStyle w:val="Hyperlink"/>
            <w:rFonts w:ascii="Arial Narrow" w:hAnsi="Arial Narrow" w:cs="Times New Roman"/>
            <w:sz w:val="24"/>
            <w:szCs w:val="24"/>
            <w:lang w:val="ro-RO"/>
          </w:rPr>
          <w:t>https://helpdesk.transgaz.ro</w:t>
        </w:r>
      </w:hyperlink>
      <w:r>
        <w:rPr>
          <w:rFonts w:ascii="Arial Narrow" w:hAnsi="Arial Narrow" w:cs="Times New Roman"/>
          <w:sz w:val="24"/>
          <w:szCs w:val="24"/>
          <w:lang w:val="ro-RO"/>
        </w:rPr>
        <w:t>, utilizată</w:t>
      </w:r>
      <w:r w:rsidR="00F2702E" w:rsidRPr="004E7B9B">
        <w:rPr>
          <w:rFonts w:ascii="Arial Narrow" w:hAnsi="Arial Narrow" w:cs="Times New Roman"/>
          <w:sz w:val="24"/>
          <w:szCs w:val="24"/>
          <w:lang w:val="ro-RO"/>
        </w:rPr>
        <w:t xml:space="preserve"> pentru comunică</w:t>
      </w:r>
      <w:r w:rsidR="00261541" w:rsidRPr="004E7B9B">
        <w:rPr>
          <w:rFonts w:ascii="Arial Narrow" w:hAnsi="Arial Narrow" w:cs="Times New Roman"/>
          <w:sz w:val="24"/>
          <w:szCs w:val="24"/>
          <w:lang w:val="ro-RO"/>
        </w:rPr>
        <w:t xml:space="preserve">rile </w:t>
      </w:r>
      <w:r w:rsidR="00F2702E" w:rsidRPr="004E7B9B">
        <w:rPr>
          <w:rFonts w:ascii="Arial Narrow" w:hAnsi="Arial Narrow" w:cs="Times New Roman"/>
          <w:sz w:val="24"/>
          <w:szCs w:val="24"/>
          <w:lang w:val="ro-RO"/>
        </w:rPr>
        <w:t xml:space="preserve">ulterioare </w:t>
      </w:r>
      <w:r w:rsidR="00261541" w:rsidRPr="004E7B9B">
        <w:rPr>
          <w:rFonts w:ascii="Arial Narrow" w:hAnsi="Arial Narrow" w:cs="Times New Roman"/>
          <w:sz w:val="24"/>
          <w:szCs w:val="24"/>
          <w:lang w:val="ro-RO"/>
        </w:rPr>
        <w:t>cu utilizatorii  GMOIS.</w:t>
      </w:r>
    </w:p>
    <w:p w:rsidR="003066D1" w:rsidRPr="004E7B9B" w:rsidRDefault="00293527" w:rsidP="00CB3987">
      <w:pPr>
        <w:jc w:val="both"/>
        <w:rPr>
          <w:rFonts w:ascii="Arial Narrow" w:hAnsi="Arial Narrow" w:cs="Times New Roman"/>
          <w:sz w:val="24"/>
          <w:szCs w:val="24"/>
          <w:lang w:val="ro-RO"/>
        </w:rPr>
      </w:pPr>
      <w:r>
        <w:rPr>
          <w:rFonts w:ascii="Arial Narrow" w:hAnsi="Arial Narrow" w:cs="Times New Roman"/>
          <w:sz w:val="24"/>
          <w:szCs w:val="24"/>
          <w:lang w:val="ro-RO"/>
        </w:rPr>
        <w:t>Documentaț</w:t>
      </w:r>
      <w:r w:rsidR="003066D1" w:rsidRPr="004E7B9B">
        <w:rPr>
          <w:rFonts w:ascii="Arial Narrow" w:hAnsi="Arial Narrow" w:cs="Times New Roman"/>
          <w:sz w:val="24"/>
          <w:szCs w:val="24"/>
          <w:lang w:val="ro-RO"/>
        </w:rPr>
        <w:t>ia</w:t>
      </w:r>
      <w:r>
        <w:rPr>
          <w:rFonts w:ascii="Arial Narrow" w:hAnsi="Arial Narrow" w:cs="Times New Roman"/>
          <w:sz w:val="24"/>
          <w:szCs w:val="24"/>
          <w:lang w:val="ro-RO"/>
        </w:rPr>
        <w:t xml:space="preserve"> aferentă utilizării se poate gă</w:t>
      </w:r>
      <w:r w:rsidR="003066D1" w:rsidRPr="004E7B9B">
        <w:rPr>
          <w:rFonts w:ascii="Arial Narrow" w:hAnsi="Arial Narrow" w:cs="Times New Roman"/>
          <w:sz w:val="24"/>
          <w:szCs w:val="24"/>
          <w:lang w:val="ro-RO"/>
        </w:rPr>
        <w:t>si pe pagina</w:t>
      </w:r>
      <w:r>
        <w:rPr>
          <w:rFonts w:ascii="Arial Narrow" w:hAnsi="Arial Narrow" w:cs="Times New Roman"/>
          <w:sz w:val="24"/>
          <w:szCs w:val="24"/>
          <w:lang w:val="ro-RO"/>
        </w:rPr>
        <w:t xml:space="preserve"> de</w:t>
      </w:r>
      <w:r w:rsidR="003066D1" w:rsidRPr="004E7B9B">
        <w:rPr>
          <w:rFonts w:ascii="Arial Narrow" w:hAnsi="Arial Narrow" w:cs="Times New Roman"/>
          <w:sz w:val="24"/>
          <w:szCs w:val="24"/>
          <w:lang w:val="ro-RO"/>
        </w:rPr>
        <w:t xml:space="preserve"> web a Transgaz la adresa </w:t>
      </w:r>
      <w:hyperlink r:id="rId13" w:history="1">
        <w:r w:rsidR="003066D1" w:rsidRPr="004E7B9B">
          <w:rPr>
            <w:rStyle w:val="Hyperlink"/>
            <w:rFonts w:ascii="Arial Narrow" w:hAnsi="Arial Narrow" w:cs="Times New Roman"/>
            <w:sz w:val="24"/>
            <w:szCs w:val="24"/>
            <w:lang w:val="ro-RO"/>
          </w:rPr>
          <w:t>http://www.transgaz.ro/sites/default/files/uploads/users/admin/manual_de_utilizare_helpdesk_transgaz.pdf</w:t>
        </w:r>
      </w:hyperlink>
    </w:p>
    <w:p w:rsidR="006F1F28" w:rsidRPr="004E7B9B" w:rsidRDefault="006F1F28" w:rsidP="00CB3987">
      <w:pPr>
        <w:pStyle w:val="Heading2"/>
        <w:jc w:val="both"/>
        <w:rPr>
          <w:rFonts w:ascii="Arial Narrow" w:eastAsia="Times New Roman" w:hAnsi="Arial Narrow" w:cs="Times New Roman"/>
          <w:sz w:val="24"/>
          <w:szCs w:val="24"/>
          <w:lang w:val="ro-RO"/>
        </w:rPr>
      </w:pPr>
    </w:p>
    <w:p w:rsidR="006F1F28" w:rsidRPr="00293527" w:rsidRDefault="006F1F28" w:rsidP="00293527">
      <w:pPr>
        <w:pStyle w:val="Heading2"/>
        <w:numPr>
          <w:ilvl w:val="0"/>
          <w:numId w:val="9"/>
        </w:numPr>
        <w:ind w:left="284" w:hanging="284"/>
        <w:jc w:val="both"/>
        <w:rPr>
          <w:rFonts w:ascii="Arial Narrow" w:eastAsia="Times New Roman" w:hAnsi="Arial Narrow" w:cs="Times New Roman"/>
          <w:b/>
          <w:sz w:val="24"/>
          <w:szCs w:val="24"/>
          <w:lang w:val="ro-RO"/>
        </w:rPr>
      </w:pPr>
      <w:r w:rsidRPr="00293527">
        <w:rPr>
          <w:rFonts w:ascii="Arial Narrow" w:eastAsia="Times New Roman" w:hAnsi="Arial Narrow" w:cs="Times New Roman"/>
          <w:b/>
          <w:sz w:val="24"/>
          <w:szCs w:val="24"/>
          <w:lang w:val="ro-RO"/>
        </w:rPr>
        <w:t>E-</w:t>
      </w:r>
      <w:proofErr w:type="spellStart"/>
      <w:r w:rsidRPr="00293527">
        <w:rPr>
          <w:rFonts w:ascii="Arial Narrow" w:eastAsia="Times New Roman" w:hAnsi="Arial Narrow" w:cs="Times New Roman"/>
          <w:b/>
          <w:sz w:val="24"/>
          <w:szCs w:val="24"/>
          <w:lang w:val="ro-RO"/>
        </w:rPr>
        <w:t>token</w:t>
      </w:r>
      <w:proofErr w:type="spellEnd"/>
      <w:r w:rsidRPr="00293527">
        <w:rPr>
          <w:rFonts w:ascii="Arial Narrow" w:eastAsia="Times New Roman" w:hAnsi="Arial Narrow" w:cs="Times New Roman"/>
          <w:b/>
          <w:sz w:val="24"/>
          <w:szCs w:val="24"/>
          <w:lang w:val="ro-RO"/>
        </w:rPr>
        <w:t xml:space="preserve"> și certificate eliberate de Transgaz </w:t>
      </w:r>
    </w:p>
    <w:p w:rsidR="00F11626" w:rsidRPr="004E7B9B" w:rsidRDefault="00F11626" w:rsidP="00A94DCC">
      <w:pPr>
        <w:rPr>
          <w:rFonts w:ascii="Arial Narrow" w:hAnsi="Arial Narrow"/>
          <w:sz w:val="24"/>
          <w:szCs w:val="24"/>
          <w:lang w:val="ro-RO"/>
        </w:rPr>
      </w:pPr>
    </w:p>
    <w:p w:rsidR="006F1F28" w:rsidRPr="004E7B9B" w:rsidRDefault="006F1F28" w:rsidP="00CB3987">
      <w:pPr>
        <w:jc w:val="both"/>
        <w:rPr>
          <w:rFonts w:ascii="Arial Narrow" w:hAnsi="Arial Narrow" w:cs="Times New Roman"/>
          <w:sz w:val="24"/>
          <w:szCs w:val="24"/>
          <w:lang w:val="ro-RO"/>
        </w:rPr>
      </w:pPr>
      <w:r w:rsidRPr="004E7B9B">
        <w:rPr>
          <w:rFonts w:ascii="Arial Narrow" w:hAnsi="Arial Narrow" w:cs="Times New Roman"/>
          <w:sz w:val="24"/>
          <w:szCs w:val="24"/>
          <w:lang w:val="ro-RO"/>
        </w:rPr>
        <w:t>Dispozitivele electronice eliberate de Transgaz se pot folosi în continuare pentru accesul la Platforma GMOIS</w:t>
      </w:r>
      <w:r w:rsidR="003066D1" w:rsidRPr="004E7B9B">
        <w:rPr>
          <w:rFonts w:ascii="Arial Narrow" w:hAnsi="Arial Narrow" w:cs="Times New Roman"/>
          <w:sz w:val="24"/>
          <w:szCs w:val="24"/>
          <w:lang w:val="ro-RO"/>
        </w:rPr>
        <w:t xml:space="preserve"> .</w:t>
      </w:r>
    </w:p>
    <w:sectPr w:rsidR="006F1F28" w:rsidRPr="004E7B9B" w:rsidSect="0040505D">
      <w:headerReference w:type="even" r:id="rId14"/>
      <w:headerReference w:type="default" r:id="rId15"/>
      <w:footerReference w:type="even" r:id="rId16"/>
      <w:footerReference w:type="default" r:id="rId17"/>
      <w:headerReference w:type="first" r:id="rId18"/>
      <w:footerReference w:type="first" r:id="rId1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BE6" w:rsidRDefault="00E84BE6" w:rsidP="0040505D">
      <w:pPr>
        <w:spacing w:after="0" w:line="240" w:lineRule="auto"/>
      </w:pPr>
      <w:r>
        <w:separator/>
      </w:r>
    </w:p>
  </w:endnote>
  <w:endnote w:type="continuationSeparator" w:id="0">
    <w:p w:rsidR="00E84BE6" w:rsidRDefault="00E84BE6" w:rsidP="00405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019" w:rsidRDefault="00D630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909710"/>
      <w:docPartObj>
        <w:docPartGallery w:val="Page Numbers (Bottom of Page)"/>
        <w:docPartUnique/>
      </w:docPartObj>
    </w:sdtPr>
    <w:sdtEndPr>
      <w:rPr>
        <w:noProof/>
      </w:rPr>
    </w:sdtEndPr>
    <w:sdtContent>
      <w:p w:rsidR="0040505D" w:rsidRDefault="0040505D">
        <w:pPr>
          <w:pStyle w:val="Footer"/>
          <w:jc w:val="center"/>
        </w:pPr>
        <w:r>
          <w:fldChar w:fldCharType="begin"/>
        </w:r>
        <w:r>
          <w:instrText xml:space="preserve"> PAGE   \* MERGEFORMAT </w:instrText>
        </w:r>
        <w:r>
          <w:fldChar w:fldCharType="separate"/>
        </w:r>
        <w:r w:rsidR="00A9768B">
          <w:rPr>
            <w:noProof/>
          </w:rPr>
          <w:t>2</w:t>
        </w:r>
        <w:r>
          <w:rPr>
            <w:noProof/>
          </w:rPr>
          <w:fldChar w:fldCharType="end"/>
        </w:r>
      </w:p>
    </w:sdtContent>
  </w:sdt>
  <w:p w:rsidR="0040505D" w:rsidRDefault="004050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019" w:rsidRDefault="00D63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BE6" w:rsidRDefault="00E84BE6" w:rsidP="0040505D">
      <w:pPr>
        <w:spacing w:after="0" w:line="240" w:lineRule="auto"/>
      </w:pPr>
      <w:r>
        <w:separator/>
      </w:r>
    </w:p>
  </w:footnote>
  <w:footnote w:type="continuationSeparator" w:id="0">
    <w:p w:rsidR="00E84BE6" w:rsidRDefault="00E84BE6" w:rsidP="00405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019" w:rsidRDefault="00D630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05D" w:rsidRDefault="00D63019">
    <w:pPr>
      <w:pStyle w:val="Header"/>
    </w:pPr>
    <w:r w:rsidRPr="00F93A98">
      <w:rPr>
        <w:rFonts w:ascii="Arial Narrow" w:hAnsi="Arial Narrow" w:cs="Arial"/>
        <w:noProof/>
        <w:sz w:val="24"/>
        <w:szCs w:val="24"/>
      </w:rPr>
      <w:drawing>
        <wp:inline distT="0" distB="0" distL="0" distR="0" wp14:anchorId="503DAA22" wp14:editId="68B4CC77">
          <wp:extent cx="5732145" cy="1139693"/>
          <wp:effectExtent l="0" t="0" r="1905" b="3810"/>
          <wp:docPr id="7" name="Picture 7" descr="C:\Users\cmihai\Desktop\ANTET ANIVERSAR TRANSGAZ 20 DE 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mihai\Desktop\ANTET ANIVERSAR TRANSGAZ 20 DE AN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2145" cy="1139693"/>
                  </a:xfrm>
                  <a:prstGeom prst="rect">
                    <a:avLst/>
                  </a:prstGeom>
                  <a:noFill/>
                  <a:ln>
                    <a:noFill/>
                  </a:ln>
                </pic:spPr>
              </pic:pic>
            </a:graphicData>
          </a:graphic>
        </wp:inline>
      </w:drawing>
    </w:r>
  </w:p>
  <w:p w:rsidR="0040505D" w:rsidRDefault="004050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019" w:rsidRDefault="00D630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21416"/>
    <w:multiLevelType w:val="hybridMultilevel"/>
    <w:tmpl w:val="D688B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97E2F"/>
    <w:multiLevelType w:val="hybridMultilevel"/>
    <w:tmpl w:val="EC727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A1856"/>
    <w:multiLevelType w:val="hybridMultilevel"/>
    <w:tmpl w:val="2EF84776"/>
    <w:lvl w:ilvl="0" w:tplc="AB263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13A83"/>
    <w:multiLevelType w:val="multilevel"/>
    <w:tmpl w:val="C23C024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6D63B2F"/>
    <w:multiLevelType w:val="hybridMultilevel"/>
    <w:tmpl w:val="BE74E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A85497"/>
    <w:multiLevelType w:val="hybridMultilevel"/>
    <w:tmpl w:val="47E8EC3E"/>
    <w:lvl w:ilvl="0" w:tplc="7E3887D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993179"/>
    <w:multiLevelType w:val="hybridMultilevel"/>
    <w:tmpl w:val="ABEAA596"/>
    <w:lvl w:ilvl="0" w:tplc="1FB2437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69BF001D"/>
    <w:multiLevelType w:val="multilevel"/>
    <w:tmpl w:val="B450F2B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485F56"/>
    <w:multiLevelType w:val="hybridMultilevel"/>
    <w:tmpl w:val="ABEAA596"/>
    <w:lvl w:ilvl="0" w:tplc="1FB2437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78716415"/>
    <w:multiLevelType w:val="hybridMultilevel"/>
    <w:tmpl w:val="C1009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453169"/>
    <w:multiLevelType w:val="hybridMultilevel"/>
    <w:tmpl w:val="A69AF576"/>
    <w:lvl w:ilvl="0" w:tplc="8EF60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B717E3E"/>
    <w:multiLevelType w:val="hybridMultilevel"/>
    <w:tmpl w:val="E3888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1"/>
  </w:num>
  <w:num w:numId="5">
    <w:abstractNumId w:val="4"/>
  </w:num>
  <w:num w:numId="6">
    <w:abstractNumId w:val="5"/>
  </w:num>
  <w:num w:numId="7">
    <w:abstractNumId w:val="10"/>
  </w:num>
  <w:num w:numId="8">
    <w:abstractNumId w:val="6"/>
  </w:num>
  <w:num w:numId="9">
    <w:abstractNumId w:val="1"/>
  </w:num>
  <w:num w:numId="10">
    <w:abstractNumId w:val="8"/>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91"/>
    <w:rsid w:val="00036A2A"/>
    <w:rsid w:val="00087891"/>
    <w:rsid w:val="000C5E2D"/>
    <w:rsid w:val="00165979"/>
    <w:rsid w:val="001B0FBE"/>
    <w:rsid w:val="001C57ED"/>
    <w:rsid w:val="001D4B50"/>
    <w:rsid w:val="001E2ACF"/>
    <w:rsid w:val="00261541"/>
    <w:rsid w:val="00293527"/>
    <w:rsid w:val="00296214"/>
    <w:rsid w:val="002B5821"/>
    <w:rsid w:val="002C2D8E"/>
    <w:rsid w:val="002C2F25"/>
    <w:rsid w:val="002E0E80"/>
    <w:rsid w:val="002F10D9"/>
    <w:rsid w:val="002F2FF5"/>
    <w:rsid w:val="003066D1"/>
    <w:rsid w:val="00325930"/>
    <w:rsid w:val="003520BE"/>
    <w:rsid w:val="0036423A"/>
    <w:rsid w:val="00367CE6"/>
    <w:rsid w:val="00396173"/>
    <w:rsid w:val="003B5961"/>
    <w:rsid w:val="0040505D"/>
    <w:rsid w:val="00460A60"/>
    <w:rsid w:val="004A42F3"/>
    <w:rsid w:val="004C05E6"/>
    <w:rsid w:val="004E7B9B"/>
    <w:rsid w:val="00547EAB"/>
    <w:rsid w:val="00595AC9"/>
    <w:rsid w:val="005A7EB6"/>
    <w:rsid w:val="005F33C6"/>
    <w:rsid w:val="00601171"/>
    <w:rsid w:val="00630DDC"/>
    <w:rsid w:val="00652760"/>
    <w:rsid w:val="006553AE"/>
    <w:rsid w:val="00694B7E"/>
    <w:rsid w:val="006D69C4"/>
    <w:rsid w:val="006F1F28"/>
    <w:rsid w:val="0072065E"/>
    <w:rsid w:val="0073139B"/>
    <w:rsid w:val="00736D16"/>
    <w:rsid w:val="00746DF2"/>
    <w:rsid w:val="00771F19"/>
    <w:rsid w:val="0079011D"/>
    <w:rsid w:val="007F4406"/>
    <w:rsid w:val="008514A7"/>
    <w:rsid w:val="0089190C"/>
    <w:rsid w:val="00893606"/>
    <w:rsid w:val="008A2808"/>
    <w:rsid w:val="008B7969"/>
    <w:rsid w:val="008D2640"/>
    <w:rsid w:val="00966FEE"/>
    <w:rsid w:val="009E7564"/>
    <w:rsid w:val="009F29BE"/>
    <w:rsid w:val="00A10495"/>
    <w:rsid w:val="00A94DCC"/>
    <w:rsid w:val="00A960BC"/>
    <w:rsid w:val="00A9768B"/>
    <w:rsid w:val="00AA697B"/>
    <w:rsid w:val="00AB38AE"/>
    <w:rsid w:val="00AF3246"/>
    <w:rsid w:val="00B313D3"/>
    <w:rsid w:val="00BB61DF"/>
    <w:rsid w:val="00BB7E04"/>
    <w:rsid w:val="00C14F89"/>
    <w:rsid w:val="00C37D21"/>
    <w:rsid w:val="00C755A6"/>
    <w:rsid w:val="00CB3987"/>
    <w:rsid w:val="00CE09D4"/>
    <w:rsid w:val="00CE22D1"/>
    <w:rsid w:val="00D37663"/>
    <w:rsid w:val="00D63019"/>
    <w:rsid w:val="00D64D99"/>
    <w:rsid w:val="00D8309D"/>
    <w:rsid w:val="00E275FC"/>
    <w:rsid w:val="00E54876"/>
    <w:rsid w:val="00E60E3B"/>
    <w:rsid w:val="00E84BE6"/>
    <w:rsid w:val="00F11626"/>
    <w:rsid w:val="00F12BB9"/>
    <w:rsid w:val="00F2702E"/>
    <w:rsid w:val="00F715C1"/>
    <w:rsid w:val="00F831D9"/>
    <w:rsid w:val="00F9772B"/>
    <w:rsid w:val="00FA0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E58C99B-F07C-4AAF-A23E-302947CC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78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58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78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7891"/>
    <w:rPr>
      <w:b/>
      <w:bCs/>
    </w:rPr>
  </w:style>
  <w:style w:type="character" w:styleId="Hyperlink">
    <w:name w:val="Hyperlink"/>
    <w:basedOn w:val="DefaultParagraphFont"/>
    <w:uiPriority w:val="99"/>
    <w:unhideWhenUsed/>
    <w:rsid w:val="00087891"/>
    <w:rPr>
      <w:color w:val="0000FF"/>
      <w:u w:val="single"/>
    </w:rPr>
  </w:style>
  <w:style w:type="character" w:customStyle="1" w:styleId="Heading1Char">
    <w:name w:val="Heading 1 Char"/>
    <w:basedOn w:val="DefaultParagraphFont"/>
    <w:link w:val="Heading1"/>
    <w:uiPriority w:val="9"/>
    <w:rsid w:val="0008789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B5821"/>
    <w:pPr>
      <w:ind w:left="720"/>
      <w:contextualSpacing/>
    </w:pPr>
  </w:style>
  <w:style w:type="character" w:customStyle="1" w:styleId="Heading2Char">
    <w:name w:val="Heading 2 Char"/>
    <w:basedOn w:val="DefaultParagraphFont"/>
    <w:link w:val="Heading2"/>
    <w:uiPriority w:val="9"/>
    <w:rsid w:val="002B582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05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05D"/>
  </w:style>
  <w:style w:type="paragraph" w:styleId="Footer">
    <w:name w:val="footer"/>
    <w:basedOn w:val="Normal"/>
    <w:link w:val="FooterChar"/>
    <w:uiPriority w:val="99"/>
    <w:unhideWhenUsed/>
    <w:rsid w:val="00405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05D"/>
  </w:style>
  <w:style w:type="character" w:styleId="CommentReference">
    <w:name w:val="annotation reference"/>
    <w:basedOn w:val="DefaultParagraphFont"/>
    <w:uiPriority w:val="99"/>
    <w:semiHidden/>
    <w:unhideWhenUsed/>
    <w:rsid w:val="003520BE"/>
    <w:rPr>
      <w:sz w:val="16"/>
      <w:szCs w:val="16"/>
    </w:rPr>
  </w:style>
  <w:style w:type="paragraph" w:styleId="CommentText">
    <w:name w:val="annotation text"/>
    <w:basedOn w:val="Normal"/>
    <w:link w:val="CommentTextChar"/>
    <w:uiPriority w:val="99"/>
    <w:semiHidden/>
    <w:unhideWhenUsed/>
    <w:rsid w:val="003520BE"/>
    <w:pPr>
      <w:spacing w:line="240" w:lineRule="auto"/>
    </w:pPr>
    <w:rPr>
      <w:sz w:val="20"/>
      <w:szCs w:val="20"/>
    </w:rPr>
  </w:style>
  <w:style w:type="character" w:customStyle="1" w:styleId="CommentTextChar">
    <w:name w:val="Comment Text Char"/>
    <w:basedOn w:val="DefaultParagraphFont"/>
    <w:link w:val="CommentText"/>
    <w:uiPriority w:val="99"/>
    <w:semiHidden/>
    <w:rsid w:val="003520BE"/>
    <w:rPr>
      <w:sz w:val="20"/>
      <w:szCs w:val="20"/>
    </w:rPr>
  </w:style>
  <w:style w:type="paragraph" w:styleId="CommentSubject">
    <w:name w:val="annotation subject"/>
    <w:basedOn w:val="CommentText"/>
    <w:next w:val="CommentText"/>
    <w:link w:val="CommentSubjectChar"/>
    <w:uiPriority w:val="99"/>
    <w:semiHidden/>
    <w:unhideWhenUsed/>
    <w:rsid w:val="003520BE"/>
    <w:rPr>
      <w:b/>
      <w:bCs/>
    </w:rPr>
  </w:style>
  <w:style w:type="character" w:customStyle="1" w:styleId="CommentSubjectChar">
    <w:name w:val="Comment Subject Char"/>
    <w:basedOn w:val="CommentTextChar"/>
    <w:link w:val="CommentSubject"/>
    <w:uiPriority w:val="99"/>
    <w:semiHidden/>
    <w:rsid w:val="003520BE"/>
    <w:rPr>
      <w:b/>
      <w:bCs/>
      <w:sz w:val="20"/>
      <w:szCs w:val="20"/>
    </w:rPr>
  </w:style>
  <w:style w:type="paragraph" w:styleId="Revision">
    <w:name w:val="Revision"/>
    <w:hidden/>
    <w:uiPriority w:val="99"/>
    <w:semiHidden/>
    <w:rsid w:val="003520BE"/>
    <w:pPr>
      <w:spacing w:after="0" w:line="240" w:lineRule="auto"/>
    </w:pPr>
  </w:style>
  <w:style w:type="paragraph" w:styleId="BalloonText">
    <w:name w:val="Balloon Text"/>
    <w:basedOn w:val="Normal"/>
    <w:link w:val="BalloonTextChar"/>
    <w:uiPriority w:val="99"/>
    <w:semiHidden/>
    <w:unhideWhenUsed/>
    <w:rsid w:val="00352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0BE"/>
    <w:rPr>
      <w:rFonts w:ascii="Segoe UI" w:hAnsi="Segoe UI" w:cs="Segoe UI"/>
      <w:sz w:val="18"/>
      <w:szCs w:val="18"/>
    </w:rPr>
  </w:style>
  <w:style w:type="character" w:styleId="FollowedHyperlink">
    <w:name w:val="FollowedHyperlink"/>
    <w:basedOn w:val="DefaultParagraphFont"/>
    <w:uiPriority w:val="99"/>
    <w:semiHidden/>
    <w:unhideWhenUsed/>
    <w:rsid w:val="003066D1"/>
    <w:rPr>
      <w:color w:val="954F72" w:themeColor="followedHyperlink"/>
      <w:u w:val="single"/>
    </w:rPr>
  </w:style>
  <w:style w:type="table" w:styleId="TableGrid">
    <w:name w:val="Table Grid"/>
    <w:basedOn w:val="TableNormal"/>
    <w:uiPriority w:val="39"/>
    <w:rsid w:val="00F11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7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ois@transgaz.ro" TargetMode="External"/><Relationship Id="rId13" Type="http://schemas.openxmlformats.org/officeDocument/2006/relationships/hyperlink" Target="http://www.transgaz.ro/sites/default/files/uploads/users/admin/manual_de_utilizare_helpdesk_transgaz.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ebgate.ec.europa.eu/tl-browser/%23/tl/RO" TargetMode="External"/><Relationship Id="rId12" Type="http://schemas.openxmlformats.org/officeDocument/2006/relationships/hyperlink" Target="https://helpdesk.transgaz.r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mois@transgaz.ro"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gmois@transgaz.ro"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transgaz.ro/Downloads/CertPubGMOIS.zip"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SNTGN TRANSGAZ SA</Company>
  <LinksUpToDate>false</LinksUpToDate>
  <CharactersWithSpaces>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Antal Kerekes</dc:creator>
  <cp:keywords/>
  <dc:description/>
  <cp:lastModifiedBy>Mihai Adrian Bodogae</cp:lastModifiedBy>
  <cp:revision>4</cp:revision>
  <dcterms:created xsi:type="dcterms:W3CDTF">2020-08-13T07:59:00Z</dcterms:created>
  <dcterms:modified xsi:type="dcterms:W3CDTF">2020-08-13T09:07:00Z</dcterms:modified>
</cp:coreProperties>
</file>