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6161D" w14:textId="6D390DA9" w:rsidR="00AC70B7" w:rsidRPr="00353BD1" w:rsidRDefault="00AC70B7" w:rsidP="00353BD1">
      <w:pPr>
        <w:overflowPunct w:val="0"/>
        <w:autoSpaceDE w:val="0"/>
        <w:autoSpaceDN w:val="0"/>
        <w:adjustRightInd w:val="0"/>
        <w:spacing w:after="0" w:line="240" w:lineRule="auto"/>
        <w:jc w:val="both"/>
        <w:textAlignment w:val="baseline"/>
        <w:rPr>
          <w:rFonts w:ascii="Segoe UI" w:eastAsia="Times New Roman" w:hAnsi="Segoe UI" w:cs="Segoe UI"/>
          <w:b/>
          <w:noProof/>
          <w:sz w:val="24"/>
          <w:szCs w:val="24"/>
        </w:rPr>
      </w:pPr>
    </w:p>
    <w:p w14:paraId="25401EEA" w14:textId="5ED9B68A" w:rsidR="008426D1" w:rsidRPr="00BE3359" w:rsidRDefault="008426D1" w:rsidP="00353BD1">
      <w:pPr>
        <w:overflowPunct w:val="0"/>
        <w:autoSpaceDE w:val="0"/>
        <w:autoSpaceDN w:val="0"/>
        <w:adjustRightInd w:val="0"/>
        <w:spacing w:after="0" w:line="240" w:lineRule="auto"/>
        <w:jc w:val="center"/>
        <w:textAlignment w:val="baseline"/>
        <w:rPr>
          <w:rFonts w:ascii="Segoe UI" w:eastAsia="Times New Roman" w:hAnsi="Segoe UI" w:cs="Segoe UI"/>
          <w:b/>
          <w:noProof/>
          <w:sz w:val="24"/>
          <w:szCs w:val="24"/>
        </w:rPr>
      </w:pPr>
      <w:r w:rsidRPr="00353BD1">
        <w:rPr>
          <w:rFonts w:ascii="Segoe UI" w:eastAsia="Times New Roman" w:hAnsi="Segoe UI" w:cs="Segoe UI"/>
          <w:b/>
          <w:noProof/>
          <w:sz w:val="24"/>
          <w:szCs w:val="24"/>
        </w:rPr>
        <w:t xml:space="preserve">ACORD – CADRU </w:t>
      </w:r>
      <w:r w:rsidR="00144CC5" w:rsidRPr="00353BD1">
        <w:rPr>
          <w:rFonts w:ascii="Segoe UI" w:eastAsia="Times New Roman" w:hAnsi="Segoe UI" w:cs="Segoe UI"/>
          <w:b/>
          <w:noProof/>
          <w:sz w:val="24"/>
          <w:szCs w:val="24"/>
        </w:rPr>
        <w:t>DE PRESTĂRI</w:t>
      </w:r>
      <w:r w:rsidR="00144CC5" w:rsidRPr="00353BD1">
        <w:rPr>
          <w:rFonts w:ascii="Segoe UI" w:eastAsia="Times New Roman" w:hAnsi="Segoe UI" w:cs="Segoe UI"/>
          <w:b/>
          <w:noProof/>
          <w:sz w:val="24"/>
          <w:szCs w:val="24"/>
        </w:rPr>
        <w:br/>
      </w:r>
      <w:r w:rsidR="0027061D" w:rsidRPr="00BE3359">
        <w:rPr>
          <w:rFonts w:ascii="Segoe UI" w:eastAsia="Times New Roman" w:hAnsi="Segoe UI" w:cs="Segoe UI"/>
          <w:b/>
          <w:noProof/>
          <w:sz w:val="24"/>
          <w:szCs w:val="24"/>
        </w:rPr>
        <w:t>SERVICII DE FORMARE PROFESIONALĂ (CURSURI)</w:t>
      </w:r>
    </w:p>
    <w:p w14:paraId="27EEC66F" w14:textId="77777777" w:rsidR="008426D1" w:rsidRPr="00353BD1" w:rsidRDefault="008426D1" w:rsidP="00353BD1">
      <w:pPr>
        <w:overflowPunct w:val="0"/>
        <w:autoSpaceDE w:val="0"/>
        <w:autoSpaceDN w:val="0"/>
        <w:adjustRightInd w:val="0"/>
        <w:spacing w:after="0" w:line="240" w:lineRule="auto"/>
        <w:jc w:val="center"/>
        <w:textAlignment w:val="baseline"/>
        <w:rPr>
          <w:rFonts w:ascii="Segoe UI" w:eastAsia="Times New Roman" w:hAnsi="Segoe UI" w:cs="Segoe UI"/>
          <w:b/>
          <w:noProof/>
          <w:sz w:val="24"/>
          <w:szCs w:val="24"/>
        </w:rPr>
      </w:pPr>
      <w:r w:rsidRPr="00353BD1">
        <w:rPr>
          <w:rFonts w:ascii="Segoe UI" w:eastAsia="Times New Roman" w:hAnsi="Segoe UI" w:cs="Segoe UI"/>
          <w:b/>
          <w:noProof/>
          <w:sz w:val="24"/>
          <w:szCs w:val="24"/>
        </w:rPr>
        <w:t>nr.______________data_______________</w:t>
      </w:r>
    </w:p>
    <w:p w14:paraId="0E3F587C" w14:textId="5B7FFA99" w:rsidR="008426D1" w:rsidRDefault="008426D1" w:rsidP="00353BD1">
      <w:pPr>
        <w:overflowPunct w:val="0"/>
        <w:autoSpaceDE w:val="0"/>
        <w:autoSpaceDN w:val="0"/>
        <w:adjustRightInd w:val="0"/>
        <w:spacing w:after="0" w:line="240" w:lineRule="auto"/>
        <w:jc w:val="both"/>
        <w:textAlignment w:val="baseline"/>
        <w:rPr>
          <w:rFonts w:ascii="Segoe UI" w:eastAsia="Times New Roman" w:hAnsi="Segoe UI" w:cs="Segoe UI"/>
          <w:b/>
          <w:noProof/>
          <w:sz w:val="24"/>
          <w:szCs w:val="24"/>
        </w:rPr>
      </w:pPr>
    </w:p>
    <w:p w14:paraId="57BDB452" w14:textId="77777777" w:rsidR="00AE6B9E" w:rsidRPr="00353BD1" w:rsidRDefault="00AE6B9E" w:rsidP="00353BD1">
      <w:pPr>
        <w:overflowPunct w:val="0"/>
        <w:autoSpaceDE w:val="0"/>
        <w:autoSpaceDN w:val="0"/>
        <w:adjustRightInd w:val="0"/>
        <w:spacing w:after="0" w:line="240" w:lineRule="auto"/>
        <w:jc w:val="both"/>
        <w:textAlignment w:val="baseline"/>
        <w:rPr>
          <w:rFonts w:ascii="Segoe UI" w:eastAsia="Times New Roman" w:hAnsi="Segoe UI" w:cs="Segoe UI"/>
          <w:b/>
          <w:noProof/>
          <w:sz w:val="24"/>
          <w:szCs w:val="24"/>
        </w:rPr>
      </w:pPr>
    </w:p>
    <w:p w14:paraId="2F323D74" w14:textId="77777777" w:rsidR="008426D1" w:rsidRPr="00AE6B9E" w:rsidRDefault="008426D1" w:rsidP="00353BD1">
      <w:pPr>
        <w:overflowPunct w:val="0"/>
        <w:autoSpaceDE w:val="0"/>
        <w:autoSpaceDN w:val="0"/>
        <w:adjustRightInd w:val="0"/>
        <w:spacing w:after="0" w:line="240" w:lineRule="auto"/>
        <w:jc w:val="both"/>
        <w:textAlignment w:val="baseline"/>
        <w:rPr>
          <w:rFonts w:ascii="Segoe UI" w:eastAsia="Times New Roman" w:hAnsi="Segoe UI" w:cs="Segoe UI"/>
          <w:b/>
          <w:noProof/>
          <w:sz w:val="24"/>
          <w:szCs w:val="24"/>
        </w:rPr>
      </w:pPr>
    </w:p>
    <w:p w14:paraId="371E7B7F" w14:textId="7712CF1D" w:rsidR="00D73DE0" w:rsidRDefault="00B321E7" w:rsidP="00D73DE0">
      <w:pPr>
        <w:pStyle w:val="ListParagraph"/>
        <w:numPr>
          <w:ilvl w:val="0"/>
          <w:numId w:val="36"/>
        </w:numPr>
        <w:tabs>
          <w:tab w:val="left" w:pos="180"/>
          <w:tab w:val="left" w:pos="360"/>
        </w:tabs>
        <w:overflowPunct w:val="0"/>
        <w:autoSpaceDE w:val="0"/>
        <w:autoSpaceDN w:val="0"/>
        <w:adjustRightInd w:val="0"/>
        <w:spacing w:after="0" w:line="240" w:lineRule="auto"/>
        <w:ind w:left="0" w:firstLine="0"/>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Părțile acordului-cadru</w:t>
      </w:r>
    </w:p>
    <w:p w14:paraId="27A076AF" w14:textId="77777777" w:rsidR="00D73DE0" w:rsidRPr="00D73DE0" w:rsidRDefault="00D73DE0" w:rsidP="00D73DE0">
      <w:pPr>
        <w:pStyle w:val="ListParagraph"/>
        <w:tabs>
          <w:tab w:val="left" w:pos="180"/>
          <w:tab w:val="left" w:pos="360"/>
        </w:tabs>
        <w:overflowPunct w:val="0"/>
        <w:autoSpaceDE w:val="0"/>
        <w:autoSpaceDN w:val="0"/>
        <w:adjustRightInd w:val="0"/>
        <w:spacing w:after="0" w:line="240" w:lineRule="auto"/>
        <w:ind w:left="0"/>
        <w:jc w:val="both"/>
        <w:textAlignment w:val="baseline"/>
        <w:rPr>
          <w:rFonts w:ascii="Segoe UI" w:eastAsia="Times New Roman" w:hAnsi="Segoe UI" w:cs="Segoe UI"/>
          <w:b/>
          <w:noProof/>
          <w:sz w:val="24"/>
          <w:szCs w:val="24"/>
        </w:rPr>
      </w:pPr>
    </w:p>
    <w:p w14:paraId="169F2E92" w14:textId="4E2128FA" w:rsidR="008426D1" w:rsidRPr="00AE6B9E" w:rsidRDefault="008426D1" w:rsidP="00A44DE5">
      <w:pPr>
        <w:spacing w:after="0" w:line="276" w:lineRule="auto"/>
        <w:jc w:val="both"/>
        <w:rPr>
          <w:rFonts w:ascii="Segoe UI" w:eastAsia="Calibri" w:hAnsi="Segoe UI" w:cs="Segoe UI"/>
          <w:sz w:val="24"/>
          <w:szCs w:val="24"/>
        </w:rPr>
      </w:pPr>
      <w:r w:rsidRPr="00AE6B9E">
        <w:rPr>
          <w:rFonts w:ascii="Segoe UI" w:eastAsia="Calibri" w:hAnsi="Segoe UI" w:cs="Segoe UI"/>
          <w:bCs/>
          <w:sz w:val="24"/>
          <w:szCs w:val="24"/>
        </w:rPr>
        <w:t xml:space="preserve">Prezentul acord-cadru s-a încheiat având în vedere prevederile din </w:t>
      </w:r>
      <w:r w:rsidRPr="00AE6B9E">
        <w:rPr>
          <w:rFonts w:ascii="Segoe UI" w:eastAsia="Calibri" w:hAnsi="Segoe UI" w:cs="Segoe UI"/>
          <w:sz w:val="24"/>
          <w:szCs w:val="24"/>
        </w:rPr>
        <w:t>Legea nr.99/2016 privind achizițiile sectoriale, modificată și completată (denumită în continuare “</w:t>
      </w:r>
      <w:r w:rsidRPr="00AE6B9E">
        <w:rPr>
          <w:rFonts w:ascii="Segoe UI" w:eastAsia="Calibri" w:hAnsi="Segoe UI" w:cs="Segoe UI"/>
          <w:b/>
          <w:sz w:val="24"/>
          <w:szCs w:val="24"/>
        </w:rPr>
        <w:t>Legea nr.99/2016</w:t>
      </w:r>
      <w:r w:rsidRPr="00AE6B9E">
        <w:rPr>
          <w:rFonts w:ascii="Segoe UI" w:eastAsia="Calibri" w:hAnsi="Segoe UI" w:cs="Segoe UI"/>
          <w:sz w:val="24"/>
          <w:szCs w:val="24"/>
        </w:rPr>
        <w:t>”) și cele din Hotărârea de Guvern nr</w:t>
      </w:r>
      <w:r w:rsidRPr="00AE6B9E">
        <w:rPr>
          <w:rFonts w:ascii="Segoe UI" w:eastAsia="Calibri" w:hAnsi="Segoe UI" w:cs="Segoe UI"/>
          <w:bCs/>
          <w:sz w:val="24"/>
          <w:szCs w:val="24"/>
        </w:rPr>
        <w:t>. 394/2016 pentru aprobarea Normelor de aplicare a prevederilor referitoare la atribuirea contractului sectorial/acordului cadru din Legea nr.99/2016 privind achizițiile sectoriale, modificată și completată (denumită în continuare „</w:t>
      </w:r>
      <w:r w:rsidRPr="00AE6B9E">
        <w:rPr>
          <w:rFonts w:ascii="Segoe UI" w:eastAsia="Calibri" w:hAnsi="Segoe UI" w:cs="Segoe UI"/>
          <w:b/>
          <w:bCs/>
          <w:sz w:val="24"/>
          <w:szCs w:val="24"/>
        </w:rPr>
        <w:t>H.G. nr.394/2016</w:t>
      </w:r>
      <w:r w:rsidRPr="00AE6B9E">
        <w:rPr>
          <w:rFonts w:ascii="Segoe UI" w:eastAsia="Calibri" w:hAnsi="Segoe UI" w:cs="Segoe UI"/>
          <w:bCs/>
          <w:sz w:val="24"/>
          <w:szCs w:val="24"/>
        </w:rPr>
        <w:t>”), între</w:t>
      </w:r>
      <w:r w:rsidRPr="00AE6B9E">
        <w:rPr>
          <w:rFonts w:ascii="Segoe UI" w:eastAsia="Calibri" w:hAnsi="Segoe UI" w:cs="Segoe UI"/>
          <w:sz w:val="24"/>
          <w:szCs w:val="24"/>
        </w:rPr>
        <w:t xml:space="preserve">: </w:t>
      </w:r>
    </w:p>
    <w:p w14:paraId="73CA55E7" w14:textId="7BFFCE11" w:rsidR="008426D1" w:rsidRPr="00AE6B9E" w:rsidRDefault="008426D1" w:rsidP="00A44DE5">
      <w:pPr>
        <w:overflowPunct w:val="0"/>
        <w:autoSpaceDE w:val="0"/>
        <w:autoSpaceDN w:val="0"/>
        <w:adjustRightInd w:val="0"/>
        <w:spacing w:after="0" w:line="276" w:lineRule="auto"/>
        <w:jc w:val="both"/>
        <w:textAlignment w:val="baseline"/>
        <w:rPr>
          <w:rFonts w:ascii="Segoe UI" w:eastAsia="Arial Unicode MS" w:hAnsi="Segoe UI" w:cs="Segoe UI"/>
          <w:noProof/>
          <w:sz w:val="24"/>
          <w:szCs w:val="24"/>
        </w:rPr>
      </w:pPr>
      <w:r w:rsidRPr="00AE6B9E">
        <w:rPr>
          <w:rFonts w:ascii="Segoe UI" w:eastAsia="Times New Roman" w:hAnsi="Segoe UI" w:cs="Segoe UI"/>
          <w:b/>
          <w:noProof/>
          <w:sz w:val="24"/>
          <w:szCs w:val="24"/>
        </w:rPr>
        <w:t xml:space="preserve">S.N.T.G.N. TRANSGAZ S.A., </w:t>
      </w:r>
      <w:r w:rsidRPr="00AE6B9E">
        <w:rPr>
          <w:rFonts w:ascii="Segoe UI" w:eastAsia="Times New Roman" w:hAnsi="Segoe UI" w:cs="Segoe UI"/>
          <w:noProof/>
          <w:sz w:val="24"/>
          <w:szCs w:val="24"/>
        </w:rPr>
        <w:t xml:space="preserve">cu sediul în Mediaș, Piața Constantin I. Motaș nr. 1 jud. Sibiu, tel. 0269-803333, 0269-839031, </w:t>
      </w:r>
      <w:hyperlink r:id="rId8" w:history="1">
        <w:r w:rsidRPr="00AE6B9E">
          <w:rPr>
            <w:rFonts w:ascii="Segoe UI" w:eastAsia="Times New Roman" w:hAnsi="Segoe UI" w:cs="Segoe UI"/>
            <w:noProof/>
            <w:sz w:val="24"/>
            <w:szCs w:val="24"/>
          </w:rPr>
          <w:t>cabinet@transgaz.ro</w:t>
        </w:r>
      </w:hyperlink>
      <w:r w:rsidRPr="00AE6B9E">
        <w:rPr>
          <w:rFonts w:ascii="Segoe UI" w:eastAsia="Times New Roman" w:hAnsi="Segoe UI" w:cs="Segoe UI"/>
          <w:noProof/>
          <w:sz w:val="24"/>
          <w:szCs w:val="24"/>
        </w:rPr>
        <w:t xml:space="preserve">,  înregistrat în Registrul Comerțului sub nr. J32/301/2000, cod de inregistrare fiscală RO13068733, cont virament </w:t>
      </w:r>
      <w:r w:rsidR="00C51C4E" w:rsidRPr="00AE6B9E">
        <w:rPr>
          <w:rFonts w:ascii="Segoe UI" w:eastAsia="Times New Roman" w:hAnsi="Segoe UI" w:cs="Segoe UI"/>
          <w:noProof/>
          <w:sz w:val="24"/>
          <w:szCs w:val="24"/>
        </w:rPr>
        <w:t>RO79 RNCB 0231 0195 2531 0002</w:t>
      </w:r>
      <w:r w:rsidRPr="00AE6B9E">
        <w:rPr>
          <w:rFonts w:ascii="Segoe UI" w:eastAsia="Times New Roman" w:hAnsi="Segoe UI" w:cs="Segoe UI"/>
          <w:noProof/>
          <w:sz w:val="24"/>
          <w:szCs w:val="24"/>
        </w:rPr>
        <w:t xml:space="preserve">, deschis la B.C.R., reprezentată prin Director General </w:t>
      </w:r>
      <w:r w:rsidRPr="00AE6B9E">
        <w:rPr>
          <w:rFonts w:ascii="Segoe UI" w:eastAsia="Times New Roman" w:hAnsi="Segoe UI" w:cs="Segoe UI"/>
          <w:b/>
          <w:noProof/>
          <w:sz w:val="24"/>
          <w:szCs w:val="24"/>
        </w:rPr>
        <w:t>STERIAN ION</w:t>
      </w:r>
      <w:r w:rsidRPr="00AE6B9E">
        <w:rPr>
          <w:rFonts w:ascii="Segoe UI" w:eastAsia="Arial Unicode MS" w:hAnsi="Segoe UI" w:cs="Segoe UI"/>
          <w:noProof/>
          <w:sz w:val="24"/>
          <w:szCs w:val="24"/>
        </w:rPr>
        <w:t xml:space="preserve">, </w:t>
      </w:r>
      <w:r w:rsidRPr="00AE6B9E">
        <w:rPr>
          <w:rFonts w:ascii="Segoe UI" w:eastAsia="Times New Roman" w:hAnsi="Segoe UI" w:cs="Segoe UI"/>
          <w:noProof/>
          <w:sz w:val="24"/>
          <w:szCs w:val="24"/>
        </w:rPr>
        <w:t xml:space="preserve">în calitate de </w:t>
      </w:r>
      <w:r w:rsidRPr="00AE6B9E">
        <w:rPr>
          <w:rFonts w:ascii="Segoe UI" w:eastAsia="Times New Roman" w:hAnsi="Segoe UI" w:cs="Segoe UI"/>
          <w:b/>
          <w:noProof/>
          <w:sz w:val="24"/>
          <w:szCs w:val="24"/>
        </w:rPr>
        <w:t>promitent</w:t>
      </w:r>
      <w:r w:rsidRPr="00AE6B9E">
        <w:rPr>
          <w:rFonts w:ascii="Segoe UI" w:eastAsia="Times New Roman" w:hAnsi="Segoe UI" w:cs="Segoe UI"/>
          <w:noProof/>
          <w:sz w:val="24"/>
          <w:szCs w:val="24"/>
        </w:rPr>
        <w:t>-</w:t>
      </w:r>
      <w:r w:rsidRPr="00AE6B9E">
        <w:rPr>
          <w:rFonts w:ascii="Segoe UI" w:eastAsia="Times New Roman" w:hAnsi="Segoe UI" w:cs="Segoe UI"/>
          <w:b/>
          <w:noProof/>
          <w:sz w:val="24"/>
          <w:szCs w:val="24"/>
        </w:rPr>
        <w:t>achizitor</w:t>
      </w:r>
      <w:r w:rsidR="00D54042" w:rsidRPr="00AE6B9E">
        <w:rPr>
          <w:rFonts w:ascii="Segoe UI" w:eastAsia="Times New Roman" w:hAnsi="Segoe UI" w:cs="Segoe UI"/>
          <w:noProof/>
          <w:sz w:val="24"/>
          <w:szCs w:val="24"/>
        </w:rPr>
        <w:t>/entitate contractantă</w:t>
      </w:r>
      <w:r w:rsidRPr="00AE6B9E">
        <w:rPr>
          <w:rFonts w:ascii="Segoe UI" w:eastAsia="Times New Roman" w:hAnsi="Segoe UI" w:cs="Segoe UI"/>
          <w:noProof/>
          <w:sz w:val="24"/>
          <w:szCs w:val="24"/>
        </w:rPr>
        <w:t xml:space="preserve"> pe de o parte</w:t>
      </w:r>
    </w:p>
    <w:p w14:paraId="344E67F8" w14:textId="77777777" w:rsidR="008426D1" w:rsidRPr="00AE6B9E" w:rsidRDefault="008426D1"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 xml:space="preserve">și </w:t>
      </w:r>
    </w:p>
    <w:p w14:paraId="3EF7620C" w14:textId="4DB5C0CD" w:rsidR="008426D1" w:rsidRPr="00AE6B9E" w:rsidRDefault="008426D1"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lang w:val="en-GB"/>
        </w:rPr>
      </w:pPr>
      <w:r w:rsidRPr="00AE6B9E">
        <w:rPr>
          <w:rFonts w:ascii="Segoe UI" w:eastAsia="Times New Roman" w:hAnsi="Segoe UI" w:cs="Segoe UI"/>
          <w:noProof/>
          <w:sz w:val="24"/>
          <w:szCs w:val="24"/>
        </w:rPr>
        <w:t xml:space="preserve">……... ................ ...........................  ……………, ...............................................  adresă sediu ………………… ........................................................................ telefon/fax .......................................... înregistrat în Registrul Comerțului sub nr. .....................................  cod fiscal  ...................................  cont (trezorerie, bancă) .............................................................................................................. reprezentat prin ................................................................................................   (denumirea conducătorului) funcția..............................................., în calitate de </w:t>
      </w:r>
      <w:r w:rsidRPr="00AE6B9E">
        <w:rPr>
          <w:rFonts w:ascii="Segoe UI" w:eastAsia="Times New Roman" w:hAnsi="Segoe UI" w:cs="Segoe UI"/>
          <w:b/>
          <w:noProof/>
          <w:sz w:val="24"/>
          <w:szCs w:val="24"/>
        </w:rPr>
        <w:t>promitent-</w:t>
      </w:r>
      <w:r w:rsidR="00AC70B7" w:rsidRPr="00AE6B9E">
        <w:rPr>
          <w:rFonts w:ascii="Segoe UI" w:eastAsia="Times New Roman" w:hAnsi="Segoe UI" w:cs="Segoe UI"/>
          <w:b/>
          <w:noProof/>
          <w:sz w:val="24"/>
          <w:szCs w:val="24"/>
        </w:rPr>
        <w:t>prestator</w:t>
      </w:r>
      <w:r w:rsidRPr="00AE6B9E">
        <w:rPr>
          <w:rFonts w:ascii="Segoe UI" w:eastAsia="Times New Roman" w:hAnsi="Segoe UI" w:cs="Segoe UI"/>
          <w:noProof/>
          <w:sz w:val="24"/>
          <w:szCs w:val="24"/>
        </w:rPr>
        <w:t xml:space="preserve">, pe de altă parte, </w:t>
      </w:r>
    </w:p>
    <w:p w14:paraId="1F8FD2F0" w14:textId="06044430" w:rsidR="00FE1A9C" w:rsidRDefault="008426D1" w:rsidP="00A44DE5">
      <w:pPr>
        <w:overflowPunct w:val="0"/>
        <w:autoSpaceDE w:val="0"/>
        <w:autoSpaceDN w:val="0"/>
        <w:adjustRightInd w:val="0"/>
        <w:spacing w:after="0" w:line="276" w:lineRule="auto"/>
        <w:jc w:val="both"/>
        <w:textAlignment w:val="baseline"/>
        <w:rPr>
          <w:rFonts w:ascii="Segoe UI" w:eastAsia="Segoe UI" w:hAnsi="Segoe UI" w:cs="Segoe UI"/>
          <w:b/>
          <w:sz w:val="24"/>
          <w:szCs w:val="24"/>
          <w:lang w:eastAsia="ro-RO"/>
        </w:rPr>
      </w:pPr>
      <w:r w:rsidRPr="00AE6B9E">
        <w:rPr>
          <w:rFonts w:ascii="Segoe UI" w:eastAsia="Times New Roman" w:hAnsi="Segoe UI" w:cs="Segoe UI"/>
          <w:sz w:val="24"/>
          <w:szCs w:val="24"/>
        </w:rPr>
        <w:t>a inte</w:t>
      </w:r>
      <w:r w:rsidR="00065966" w:rsidRPr="00AE6B9E">
        <w:rPr>
          <w:rFonts w:ascii="Segoe UI" w:eastAsia="Times New Roman" w:hAnsi="Segoe UI" w:cs="Segoe UI"/>
          <w:sz w:val="24"/>
          <w:szCs w:val="24"/>
        </w:rPr>
        <w:t>r</w:t>
      </w:r>
      <w:r w:rsidRPr="00AE6B9E">
        <w:rPr>
          <w:rFonts w:ascii="Segoe UI" w:eastAsia="Times New Roman" w:hAnsi="Segoe UI" w:cs="Segoe UI"/>
          <w:sz w:val="24"/>
          <w:szCs w:val="24"/>
        </w:rPr>
        <w:t xml:space="preserve">venit prezentul </w:t>
      </w:r>
      <w:r w:rsidRPr="00AE6B9E">
        <w:rPr>
          <w:rFonts w:ascii="Segoe UI" w:eastAsia="Times New Roman" w:hAnsi="Segoe UI" w:cs="Segoe UI"/>
          <w:b/>
          <w:sz w:val="24"/>
          <w:szCs w:val="24"/>
        </w:rPr>
        <w:t>acord–cadru, privind achizi</w:t>
      </w:r>
      <w:r w:rsidR="00FD652D" w:rsidRPr="00AE6B9E">
        <w:rPr>
          <w:rFonts w:ascii="Segoe UI" w:eastAsia="Times New Roman" w:hAnsi="Segoe UI" w:cs="Segoe UI"/>
          <w:b/>
          <w:sz w:val="24"/>
          <w:szCs w:val="24"/>
        </w:rPr>
        <w:t>ț</w:t>
      </w:r>
      <w:r w:rsidRPr="00AE6B9E">
        <w:rPr>
          <w:rFonts w:ascii="Segoe UI" w:eastAsia="Times New Roman" w:hAnsi="Segoe UI" w:cs="Segoe UI"/>
          <w:b/>
          <w:sz w:val="24"/>
          <w:szCs w:val="24"/>
        </w:rPr>
        <w:t xml:space="preserve">ia </w:t>
      </w:r>
      <w:r w:rsidR="006F7DB3" w:rsidRPr="00AE6B9E">
        <w:rPr>
          <w:rFonts w:ascii="Segoe UI" w:eastAsia="Times New Roman" w:hAnsi="Segoe UI" w:cs="Segoe UI"/>
          <w:b/>
          <w:sz w:val="24"/>
          <w:szCs w:val="24"/>
        </w:rPr>
        <w:t xml:space="preserve">de servicii </w:t>
      </w:r>
      <w:r w:rsidRPr="00AE6B9E">
        <w:rPr>
          <w:rFonts w:ascii="Segoe UI" w:eastAsia="Times New Roman" w:hAnsi="Segoe UI" w:cs="Segoe UI"/>
          <w:b/>
          <w:sz w:val="24"/>
          <w:szCs w:val="24"/>
        </w:rPr>
        <w:t xml:space="preserve">de </w:t>
      </w:r>
      <w:r w:rsidR="00A44DE5" w:rsidRPr="00AE6B9E">
        <w:rPr>
          <w:rFonts w:ascii="Segoe UI" w:eastAsia="Segoe UI" w:hAnsi="Segoe UI" w:cs="Segoe UI"/>
          <w:b/>
          <w:sz w:val="24"/>
          <w:szCs w:val="24"/>
          <w:lang w:eastAsia="ro-RO"/>
        </w:rPr>
        <w:t>formare profesională (cursuri)</w:t>
      </w:r>
      <w:r w:rsidR="00FE1A9C" w:rsidRPr="003A2F1C">
        <w:rPr>
          <w:rFonts w:ascii="Segoe UI" w:eastAsia="Segoe UI" w:hAnsi="Segoe UI" w:cs="Segoe UI"/>
          <w:b/>
          <w:sz w:val="24"/>
          <w:szCs w:val="24"/>
          <w:lang w:eastAsia="ro-RO"/>
        </w:rPr>
        <w:t>, respectiv:</w:t>
      </w:r>
    </w:p>
    <w:p w14:paraId="6CB88DF9" w14:textId="62F52732" w:rsidR="00BE3359" w:rsidRPr="00BE3359" w:rsidRDefault="00BE3359" w:rsidP="00BE3359">
      <w:pPr>
        <w:pStyle w:val="ListParagraph"/>
        <w:numPr>
          <w:ilvl w:val="0"/>
          <w:numId w:val="39"/>
        </w:numPr>
        <w:overflowPunct w:val="0"/>
        <w:autoSpaceDE w:val="0"/>
        <w:autoSpaceDN w:val="0"/>
        <w:adjustRightInd w:val="0"/>
        <w:spacing w:after="0" w:line="360" w:lineRule="auto"/>
        <w:jc w:val="both"/>
        <w:textAlignment w:val="baseline"/>
        <w:rPr>
          <w:rFonts w:ascii="Segoe UI" w:hAnsi="Segoe UI" w:cs="Segoe UI"/>
          <w:sz w:val="24"/>
          <w:lang w:val="en-US"/>
        </w:rPr>
      </w:pPr>
      <w:r w:rsidRPr="00BE3359">
        <w:rPr>
          <w:rFonts w:ascii="Segoe UI" w:hAnsi="Segoe UI" w:cs="Segoe UI"/>
          <w:sz w:val="24"/>
          <w:lang w:val="en-US"/>
        </w:rPr>
        <w:t xml:space="preserve">Seminar de </w:t>
      </w:r>
      <w:proofErr w:type="spellStart"/>
      <w:r w:rsidRPr="00BE3359">
        <w:rPr>
          <w:rFonts w:ascii="Segoe UI" w:hAnsi="Segoe UI" w:cs="Segoe UI"/>
          <w:sz w:val="24"/>
          <w:lang w:val="en-US"/>
        </w:rPr>
        <w:t>pregătire</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profesională</w:t>
      </w:r>
      <w:proofErr w:type="spellEnd"/>
      <w:r w:rsidRPr="00BE3359">
        <w:rPr>
          <w:rFonts w:ascii="Segoe UI" w:hAnsi="Segoe UI" w:cs="Segoe UI"/>
          <w:sz w:val="24"/>
          <w:lang w:val="en-US"/>
        </w:rPr>
        <w:t xml:space="preserve"> a </w:t>
      </w:r>
      <w:proofErr w:type="spellStart"/>
      <w:r w:rsidRPr="00BE3359">
        <w:rPr>
          <w:rFonts w:ascii="Segoe UI" w:hAnsi="Segoe UI" w:cs="Segoe UI"/>
          <w:sz w:val="24"/>
          <w:lang w:val="en-US"/>
        </w:rPr>
        <w:t>consilierilor</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juridici</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aferent</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semestrului</w:t>
      </w:r>
      <w:proofErr w:type="spellEnd"/>
      <w:r w:rsidRPr="00BE3359">
        <w:rPr>
          <w:rFonts w:ascii="Segoe UI" w:hAnsi="Segoe UI" w:cs="Segoe UI"/>
          <w:sz w:val="24"/>
          <w:lang w:val="en-US"/>
        </w:rPr>
        <w:t xml:space="preserve"> II 2025</w:t>
      </w:r>
    </w:p>
    <w:p w14:paraId="71ED9403" w14:textId="61596514" w:rsidR="00BE3359" w:rsidRPr="00BE3359" w:rsidRDefault="00BE3359" w:rsidP="00BE3359">
      <w:pPr>
        <w:pStyle w:val="ListParagraph"/>
        <w:numPr>
          <w:ilvl w:val="0"/>
          <w:numId w:val="39"/>
        </w:numPr>
        <w:overflowPunct w:val="0"/>
        <w:autoSpaceDE w:val="0"/>
        <w:autoSpaceDN w:val="0"/>
        <w:adjustRightInd w:val="0"/>
        <w:spacing w:after="0" w:line="360" w:lineRule="auto"/>
        <w:jc w:val="both"/>
        <w:textAlignment w:val="baseline"/>
        <w:rPr>
          <w:rFonts w:ascii="Segoe UI" w:hAnsi="Segoe UI" w:cs="Segoe UI"/>
          <w:sz w:val="24"/>
          <w:lang w:val="en-US"/>
        </w:rPr>
      </w:pPr>
      <w:r w:rsidRPr="00BE3359">
        <w:rPr>
          <w:rFonts w:ascii="Segoe UI" w:hAnsi="Segoe UI" w:cs="Segoe UI"/>
          <w:sz w:val="24"/>
          <w:lang w:val="en-US"/>
        </w:rPr>
        <w:t xml:space="preserve">Seminar de </w:t>
      </w:r>
      <w:proofErr w:type="spellStart"/>
      <w:r w:rsidRPr="00BE3359">
        <w:rPr>
          <w:rFonts w:ascii="Segoe UI" w:hAnsi="Segoe UI" w:cs="Segoe UI"/>
          <w:sz w:val="24"/>
          <w:lang w:val="en-US"/>
        </w:rPr>
        <w:t>pregătire</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profesională</w:t>
      </w:r>
      <w:proofErr w:type="spellEnd"/>
      <w:r w:rsidRPr="00BE3359">
        <w:rPr>
          <w:rFonts w:ascii="Segoe UI" w:hAnsi="Segoe UI" w:cs="Segoe UI"/>
          <w:sz w:val="24"/>
          <w:lang w:val="en-US"/>
        </w:rPr>
        <w:t xml:space="preserve"> a </w:t>
      </w:r>
      <w:proofErr w:type="spellStart"/>
      <w:r w:rsidRPr="00BE3359">
        <w:rPr>
          <w:rFonts w:ascii="Segoe UI" w:hAnsi="Segoe UI" w:cs="Segoe UI"/>
          <w:sz w:val="24"/>
          <w:lang w:val="en-US"/>
        </w:rPr>
        <w:t>consilierilor</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juridici</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aferent</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semestrului</w:t>
      </w:r>
      <w:proofErr w:type="spellEnd"/>
      <w:r w:rsidRPr="00BE3359">
        <w:rPr>
          <w:rFonts w:ascii="Segoe UI" w:hAnsi="Segoe UI" w:cs="Segoe UI"/>
          <w:sz w:val="24"/>
          <w:lang w:val="en-US"/>
        </w:rPr>
        <w:t xml:space="preserve"> I 2026</w:t>
      </w:r>
    </w:p>
    <w:p w14:paraId="0EAB885E" w14:textId="788185BF" w:rsidR="00DC6D1B" w:rsidRPr="00BE3359" w:rsidRDefault="00BE3359" w:rsidP="00BE3359">
      <w:pPr>
        <w:pStyle w:val="ListParagraph"/>
        <w:numPr>
          <w:ilvl w:val="0"/>
          <w:numId w:val="39"/>
        </w:numPr>
        <w:overflowPunct w:val="0"/>
        <w:autoSpaceDE w:val="0"/>
        <w:autoSpaceDN w:val="0"/>
        <w:adjustRightInd w:val="0"/>
        <w:spacing w:after="0" w:line="360" w:lineRule="auto"/>
        <w:jc w:val="both"/>
        <w:textAlignment w:val="baseline"/>
        <w:rPr>
          <w:rFonts w:ascii="Segoe UI" w:eastAsia="Segoe UI" w:hAnsi="Segoe UI" w:cs="Segoe UI"/>
          <w:sz w:val="28"/>
          <w:szCs w:val="24"/>
          <w:lang w:eastAsia="ro-RO"/>
        </w:rPr>
      </w:pPr>
      <w:r w:rsidRPr="00BE3359">
        <w:rPr>
          <w:rFonts w:ascii="Segoe UI" w:hAnsi="Segoe UI" w:cs="Segoe UI"/>
          <w:sz w:val="24"/>
          <w:lang w:val="en-US"/>
        </w:rPr>
        <w:t xml:space="preserve">Seminar de </w:t>
      </w:r>
      <w:proofErr w:type="spellStart"/>
      <w:r w:rsidRPr="00BE3359">
        <w:rPr>
          <w:rFonts w:ascii="Segoe UI" w:hAnsi="Segoe UI" w:cs="Segoe UI"/>
          <w:sz w:val="24"/>
          <w:lang w:val="en-US"/>
        </w:rPr>
        <w:t>pregătire</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profesională</w:t>
      </w:r>
      <w:proofErr w:type="spellEnd"/>
      <w:r w:rsidRPr="00BE3359">
        <w:rPr>
          <w:rFonts w:ascii="Segoe UI" w:hAnsi="Segoe UI" w:cs="Segoe UI"/>
          <w:sz w:val="24"/>
          <w:lang w:val="en-US"/>
        </w:rPr>
        <w:t xml:space="preserve"> a </w:t>
      </w:r>
      <w:proofErr w:type="spellStart"/>
      <w:r w:rsidRPr="00BE3359">
        <w:rPr>
          <w:rFonts w:ascii="Segoe UI" w:hAnsi="Segoe UI" w:cs="Segoe UI"/>
          <w:sz w:val="24"/>
          <w:lang w:val="en-US"/>
        </w:rPr>
        <w:t>consilierilor</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juridici</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aferent</w:t>
      </w:r>
      <w:proofErr w:type="spellEnd"/>
      <w:r w:rsidRPr="00BE3359">
        <w:rPr>
          <w:rFonts w:ascii="Segoe UI" w:hAnsi="Segoe UI" w:cs="Segoe UI"/>
          <w:sz w:val="24"/>
          <w:lang w:val="en-US"/>
        </w:rPr>
        <w:t xml:space="preserve"> </w:t>
      </w:r>
      <w:proofErr w:type="spellStart"/>
      <w:r w:rsidRPr="00BE3359">
        <w:rPr>
          <w:rFonts w:ascii="Segoe UI" w:hAnsi="Segoe UI" w:cs="Segoe UI"/>
          <w:sz w:val="24"/>
          <w:lang w:val="en-US"/>
        </w:rPr>
        <w:t>semestrului</w:t>
      </w:r>
      <w:proofErr w:type="spellEnd"/>
      <w:r w:rsidRPr="00BE3359">
        <w:rPr>
          <w:rFonts w:ascii="Segoe UI" w:hAnsi="Segoe UI" w:cs="Segoe UI"/>
          <w:sz w:val="24"/>
          <w:lang w:val="en-US"/>
        </w:rPr>
        <w:t xml:space="preserve"> II 2026</w:t>
      </w:r>
    </w:p>
    <w:p w14:paraId="4B02F455" w14:textId="3D317D4B" w:rsidR="00A42FBD" w:rsidRPr="00FE1A9C" w:rsidRDefault="008426D1" w:rsidP="00A44DE5">
      <w:pPr>
        <w:overflowPunct w:val="0"/>
        <w:autoSpaceDE w:val="0"/>
        <w:autoSpaceDN w:val="0"/>
        <w:adjustRightInd w:val="0"/>
        <w:spacing w:after="0" w:line="276" w:lineRule="auto"/>
        <w:jc w:val="both"/>
        <w:textAlignment w:val="baseline"/>
        <w:rPr>
          <w:rFonts w:ascii="Segoe UI" w:eastAsia="Segoe UI" w:hAnsi="Segoe UI" w:cs="Segoe UI"/>
          <w:b/>
          <w:sz w:val="24"/>
          <w:szCs w:val="24"/>
          <w:lang w:eastAsia="ro-RO"/>
        </w:rPr>
      </w:pPr>
      <w:r w:rsidRPr="00AE6B9E">
        <w:rPr>
          <w:rFonts w:ascii="Segoe UI" w:eastAsia="Times New Roman" w:hAnsi="Segoe UI" w:cs="Segoe UI"/>
          <w:sz w:val="24"/>
          <w:szCs w:val="24"/>
        </w:rPr>
        <w:t xml:space="preserve">în </w:t>
      </w:r>
      <w:proofErr w:type="spellStart"/>
      <w:r w:rsidRPr="00AE6B9E">
        <w:rPr>
          <w:rFonts w:ascii="Segoe UI" w:eastAsia="Times New Roman" w:hAnsi="Segoe UI" w:cs="Segoe UI"/>
          <w:sz w:val="24"/>
          <w:szCs w:val="24"/>
        </w:rPr>
        <w:t>condiţiile</w:t>
      </w:r>
      <w:proofErr w:type="spellEnd"/>
      <w:r w:rsidRPr="00AE6B9E">
        <w:rPr>
          <w:rFonts w:ascii="Segoe UI" w:eastAsia="Times New Roman" w:hAnsi="Segoe UI" w:cs="Segoe UI"/>
          <w:sz w:val="24"/>
          <w:szCs w:val="24"/>
        </w:rPr>
        <w:t xml:space="preserve"> în care </w:t>
      </w:r>
      <w:proofErr w:type="spellStart"/>
      <w:r w:rsidRPr="00AE6B9E">
        <w:rPr>
          <w:rFonts w:ascii="Segoe UI" w:eastAsia="Times New Roman" w:hAnsi="Segoe UI" w:cs="Segoe UI"/>
          <w:sz w:val="24"/>
          <w:szCs w:val="24"/>
        </w:rPr>
        <w:t>părţile</w:t>
      </w:r>
      <w:proofErr w:type="spellEnd"/>
      <w:r w:rsidRPr="00AE6B9E">
        <w:rPr>
          <w:rFonts w:ascii="Segoe UI" w:eastAsia="Times New Roman" w:hAnsi="Segoe UI" w:cs="Segoe UI"/>
          <w:sz w:val="24"/>
          <w:szCs w:val="24"/>
        </w:rPr>
        <w:t xml:space="preserve"> promitente rămân neschimbate pe toată durata de </w:t>
      </w:r>
      <w:proofErr w:type="spellStart"/>
      <w:r w:rsidRPr="00AE6B9E">
        <w:rPr>
          <w:rFonts w:ascii="Segoe UI" w:eastAsia="Times New Roman" w:hAnsi="Segoe UI" w:cs="Segoe UI"/>
          <w:sz w:val="24"/>
          <w:szCs w:val="24"/>
        </w:rPr>
        <w:t>desfăşurare</w:t>
      </w:r>
      <w:proofErr w:type="spellEnd"/>
      <w:r w:rsidRPr="00AE6B9E">
        <w:rPr>
          <w:rFonts w:ascii="Segoe UI" w:eastAsia="Times New Roman" w:hAnsi="Segoe UI" w:cs="Segoe UI"/>
          <w:sz w:val="24"/>
          <w:szCs w:val="24"/>
        </w:rPr>
        <w:t xml:space="preserve"> a acestuia.</w:t>
      </w:r>
    </w:p>
    <w:p w14:paraId="390F18E6" w14:textId="77777777" w:rsidR="00FE1A9C" w:rsidRPr="00AE6B9E" w:rsidRDefault="00FE1A9C" w:rsidP="00A44DE5">
      <w:pPr>
        <w:overflowPunct w:val="0"/>
        <w:autoSpaceDE w:val="0"/>
        <w:autoSpaceDN w:val="0"/>
        <w:adjustRightInd w:val="0"/>
        <w:spacing w:after="0" w:line="276" w:lineRule="auto"/>
        <w:jc w:val="both"/>
        <w:textAlignment w:val="baseline"/>
        <w:rPr>
          <w:rFonts w:ascii="Segoe UI" w:eastAsia="Times New Roman" w:hAnsi="Segoe UI" w:cs="Segoe UI"/>
          <w:b/>
          <w:sz w:val="24"/>
          <w:szCs w:val="24"/>
        </w:rPr>
      </w:pPr>
    </w:p>
    <w:p w14:paraId="5F47555A" w14:textId="77777777" w:rsidR="00A42FBD" w:rsidRPr="00AE6B9E" w:rsidRDefault="007D1526" w:rsidP="00A44DE5">
      <w:pPr>
        <w:overflowPunct w:val="0"/>
        <w:autoSpaceDE w:val="0"/>
        <w:autoSpaceDN w:val="0"/>
        <w:adjustRightInd w:val="0"/>
        <w:spacing w:after="0" w:line="276" w:lineRule="auto"/>
        <w:jc w:val="both"/>
        <w:rPr>
          <w:rFonts w:ascii="Segoe UI" w:eastAsia="Times New Roman" w:hAnsi="Segoe UI" w:cs="Segoe UI"/>
          <w:b/>
          <w:sz w:val="24"/>
          <w:szCs w:val="24"/>
          <w:lang w:val="it-IT"/>
        </w:rPr>
      </w:pPr>
      <w:r w:rsidRPr="00AE6B9E">
        <w:rPr>
          <w:rFonts w:ascii="Segoe UI" w:eastAsia="Times New Roman" w:hAnsi="Segoe UI" w:cs="Segoe UI"/>
          <w:b/>
          <w:sz w:val="24"/>
          <w:szCs w:val="24"/>
          <w:lang w:val="it-IT"/>
        </w:rPr>
        <w:t xml:space="preserve">Art. </w:t>
      </w:r>
      <w:r w:rsidR="00C96961" w:rsidRPr="00AE6B9E">
        <w:rPr>
          <w:rFonts w:ascii="Segoe UI" w:eastAsia="Times New Roman" w:hAnsi="Segoe UI" w:cs="Segoe UI"/>
          <w:b/>
          <w:sz w:val="24"/>
          <w:szCs w:val="24"/>
          <w:lang w:val="it-IT"/>
        </w:rPr>
        <w:t>2</w:t>
      </w:r>
      <w:r w:rsidRPr="00AE6B9E">
        <w:rPr>
          <w:rFonts w:ascii="Segoe UI" w:eastAsia="Times New Roman" w:hAnsi="Segoe UI" w:cs="Segoe UI"/>
          <w:b/>
          <w:sz w:val="24"/>
          <w:szCs w:val="24"/>
          <w:lang w:val="it-IT"/>
        </w:rPr>
        <w:t xml:space="preserve"> Definiții</w:t>
      </w:r>
    </w:p>
    <w:p w14:paraId="4EA2385C" w14:textId="77777777" w:rsidR="007D1526" w:rsidRPr="00AE6B9E" w:rsidRDefault="0074539F" w:rsidP="00A44DE5">
      <w:pPr>
        <w:pStyle w:val="ListParagraph"/>
        <w:numPr>
          <w:ilvl w:val="1"/>
          <w:numId w:val="35"/>
        </w:numPr>
        <w:overflowPunct w:val="0"/>
        <w:autoSpaceDE w:val="0"/>
        <w:autoSpaceDN w:val="0"/>
        <w:adjustRightInd w:val="0"/>
        <w:spacing w:after="0"/>
        <w:jc w:val="both"/>
        <w:rPr>
          <w:rFonts w:ascii="Segoe UI" w:eastAsia="Times New Roman" w:hAnsi="Segoe UI" w:cs="Segoe UI"/>
          <w:sz w:val="24"/>
          <w:szCs w:val="24"/>
          <w:lang w:val="it-IT"/>
        </w:rPr>
      </w:pPr>
      <w:r w:rsidRPr="00AE6B9E">
        <w:rPr>
          <w:rFonts w:ascii="Segoe UI" w:eastAsia="Times New Roman" w:hAnsi="Segoe UI" w:cs="Segoe UI"/>
          <w:sz w:val="24"/>
          <w:szCs w:val="24"/>
          <w:lang w:val="it-IT"/>
        </w:rPr>
        <w:t xml:space="preserve"> </w:t>
      </w:r>
      <w:r w:rsidR="007D1526" w:rsidRPr="00AE6B9E">
        <w:rPr>
          <w:rFonts w:ascii="Segoe UI" w:eastAsia="Times New Roman" w:hAnsi="Segoe UI" w:cs="Segoe UI"/>
          <w:sz w:val="24"/>
          <w:szCs w:val="24"/>
          <w:lang w:val="it-IT"/>
        </w:rPr>
        <w:t>În prezentul acord-cadru precum și în cuprinsul Contractelor subsecvente, următorii termeni vor fi interpretați astfel:</w:t>
      </w:r>
    </w:p>
    <w:p w14:paraId="4058F305" w14:textId="77777777" w:rsidR="00E75EFE" w:rsidRPr="00AE6B9E" w:rsidRDefault="00E75EFE" w:rsidP="00A44DE5">
      <w:pPr>
        <w:pStyle w:val="ListParagraph"/>
        <w:numPr>
          <w:ilvl w:val="0"/>
          <w:numId w:val="33"/>
        </w:numPr>
        <w:overflowPunct w:val="0"/>
        <w:autoSpaceDE w:val="0"/>
        <w:autoSpaceDN w:val="0"/>
        <w:adjustRightInd w:val="0"/>
        <w:spacing w:after="0"/>
        <w:jc w:val="both"/>
        <w:rPr>
          <w:rFonts w:ascii="Segoe UI" w:eastAsia="Times New Roman" w:hAnsi="Segoe UI" w:cs="Segoe UI"/>
          <w:sz w:val="24"/>
          <w:szCs w:val="24"/>
          <w:lang w:val="it-IT"/>
        </w:rPr>
      </w:pPr>
      <w:r w:rsidRPr="00AE6B9E">
        <w:rPr>
          <w:rFonts w:ascii="Segoe UI" w:eastAsia="Times New Roman" w:hAnsi="Segoe UI" w:cs="Segoe UI"/>
          <w:i/>
          <w:sz w:val="24"/>
          <w:szCs w:val="24"/>
          <w:lang w:val="it-IT"/>
        </w:rPr>
        <w:t>Promitent achizitor și promitenți prestatori</w:t>
      </w:r>
      <w:r w:rsidRPr="00AE6B9E">
        <w:rPr>
          <w:rFonts w:ascii="Segoe UI" w:eastAsia="Times New Roman" w:hAnsi="Segoe UI" w:cs="Segoe UI"/>
          <w:sz w:val="24"/>
          <w:szCs w:val="24"/>
          <w:lang w:val="it-IT"/>
        </w:rPr>
        <w:t xml:space="preserve"> – părțile prezentului acord-cadru, așa cum sunt acestea</w:t>
      </w:r>
      <w:r w:rsidR="001763F6" w:rsidRPr="00AE6B9E">
        <w:rPr>
          <w:rFonts w:ascii="Segoe UI" w:eastAsia="Times New Roman" w:hAnsi="Segoe UI" w:cs="Segoe UI"/>
          <w:sz w:val="24"/>
          <w:szCs w:val="24"/>
          <w:lang w:val="it-IT"/>
        </w:rPr>
        <w:t xml:space="preserve"> numite în prezentul acord-cadru</w:t>
      </w:r>
      <w:r w:rsidR="001763F6" w:rsidRPr="00AE6B9E">
        <w:rPr>
          <w:rFonts w:ascii="Segoe UI" w:eastAsia="Times New Roman" w:hAnsi="Segoe UI" w:cs="Segoe UI"/>
          <w:sz w:val="24"/>
          <w:szCs w:val="24"/>
          <w:lang w:val="en-US"/>
        </w:rPr>
        <w:t>;</w:t>
      </w:r>
    </w:p>
    <w:p w14:paraId="2F6FD93D" w14:textId="0A636F53" w:rsidR="001763F6" w:rsidRPr="00AE6B9E" w:rsidRDefault="001763F6" w:rsidP="00A44DE5">
      <w:pPr>
        <w:pStyle w:val="ListParagraph"/>
        <w:numPr>
          <w:ilvl w:val="0"/>
          <w:numId w:val="33"/>
        </w:numPr>
        <w:overflowPunct w:val="0"/>
        <w:autoSpaceDE w:val="0"/>
        <w:autoSpaceDN w:val="0"/>
        <w:adjustRightInd w:val="0"/>
        <w:spacing w:after="0"/>
        <w:jc w:val="both"/>
        <w:rPr>
          <w:rFonts w:ascii="Segoe UI" w:eastAsia="Times New Roman" w:hAnsi="Segoe UI" w:cs="Segoe UI"/>
          <w:sz w:val="24"/>
          <w:szCs w:val="24"/>
          <w:lang w:val="it-IT"/>
        </w:rPr>
      </w:pPr>
      <w:r w:rsidRPr="00AE6B9E">
        <w:rPr>
          <w:rFonts w:ascii="Segoe UI" w:eastAsia="Times New Roman" w:hAnsi="Segoe UI" w:cs="Segoe UI"/>
          <w:i/>
          <w:sz w:val="24"/>
          <w:szCs w:val="24"/>
          <w:lang w:val="it-IT"/>
        </w:rPr>
        <w:lastRenderedPageBreak/>
        <w:t>Achizitor</w:t>
      </w:r>
      <w:r w:rsidR="00FE5149" w:rsidRPr="00AE6B9E">
        <w:rPr>
          <w:rFonts w:ascii="Segoe UI" w:eastAsia="Times New Roman" w:hAnsi="Segoe UI" w:cs="Segoe UI"/>
          <w:i/>
          <w:sz w:val="24"/>
          <w:szCs w:val="24"/>
          <w:lang w:val="it-IT"/>
        </w:rPr>
        <w:t>/entitate contractantă</w:t>
      </w:r>
      <w:r w:rsidRPr="00AE6B9E">
        <w:rPr>
          <w:rFonts w:ascii="Segoe UI" w:eastAsia="Times New Roman" w:hAnsi="Segoe UI" w:cs="Segoe UI"/>
          <w:i/>
          <w:sz w:val="24"/>
          <w:szCs w:val="24"/>
          <w:lang w:val="it-IT"/>
        </w:rPr>
        <w:t xml:space="preserve"> </w:t>
      </w:r>
      <w:r w:rsidRPr="00AE6B9E">
        <w:rPr>
          <w:rFonts w:ascii="Segoe UI" w:eastAsia="Times New Roman" w:hAnsi="Segoe UI" w:cs="Segoe UI"/>
          <w:i/>
          <w:sz w:val="24"/>
          <w:szCs w:val="24"/>
        </w:rPr>
        <w:t>și prestator</w:t>
      </w:r>
      <w:r w:rsidRPr="00AE6B9E">
        <w:rPr>
          <w:rFonts w:ascii="Segoe UI" w:eastAsia="Times New Roman" w:hAnsi="Segoe UI" w:cs="Segoe UI"/>
          <w:sz w:val="24"/>
          <w:szCs w:val="24"/>
        </w:rPr>
        <w:t xml:space="preserve"> – părțile contractului subsecvent, așa cum acestea sunt determinate în urma atribuirii</w:t>
      </w:r>
      <w:r w:rsidR="0078337F" w:rsidRPr="00AE6B9E">
        <w:rPr>
          <w:rFonts w:ascii="Segoe UI" w:eastAsia="Times New Roman" w:hAnsi="Segoe UI" w:cs="Segoe UI"/>
          <w:sz w:val="24"/>
          <w:szCs w:val="24"/>
        </w:rPr>
        <w:t xml:space="preserve"> fiecărui contract subsecvent</w:t>
      </w:r>
      <w:r w:rsidR="0078337F" w:rsidRPr="00AE6B9E">
        <w:rPr>
          <w:rFonts w:ascii="Segoe UI" w:eastAsia="Times New Roman" w:hAnsi="Segoe UI" w:cs="Segoe UI"/>
          <w:sz w:val="24"/>
          <w:szCs w:val="24"/>
          <w:lang w:val="en-US"/>
        </w:rPr>
        <w:t>;</w:t>
      </w:r>
    </w:p>
    <w:p w14:paraId="70EDCB81" w14:textId="1E68A67D" w:rsidR="0078337F" w:rsidRPr="00AE6B9E" w:rsidRDefault="0078337F" w:rsidP="00A44DE5">
      <w:pPr>
        <w:pStyle w:val="ListParagraph"/>
        <w:numPr>
          <w:ilvl w:val="0"/>
          <w:numId w:val="33"/>
        </w:numPr>
        <w:overflowPunct w:val="0"/>
        <w:autoSpaceDE w:val="0"/>
        <w:autoSpaceDN w:val="0"/>
        <w:adjustRightInd w:val="0"/>
        <w:spacing w:after="0"/>
        <w:jc w:val="both"/>
        <w:rPr>
          <w:rFonts w:ascii="Segoe UI" w:eastAsia="Times New Roman" w:hAnsi="Segoe UI" w:cs="Segoe UI"/>
          <w:sz w:val="24"/>
          <w:szCs w:val="24"/>
          <w:lang w:val="it-IT"/>
        </w:rPr>
      </w:pPr>
      <w:r w:rsidRPr="00AE6B9E">
        <w:rPr>
          <w:rFonts w:ascii="Segoe UI" w:eastAsia="Times New Roman" w:hAnsi="Segoe UI" w:cs="Segoe UI"/>
          <w:i/>
          <w:sz w:val="24"/>
          <w:szCs w:val="24"/>
          <w:lang w:val="it-IT"/>
        </w:rPr>
        <w:t>Servicii</w:t>
      </w:r>
      <w:r w:rsidR="00A309E1" w:rsidRPr="00AE6B9E">
        <w:rPr>
          <w:rFonts w:ascii="Segoe UI" w:eastAsia="Times New Roman" w:hAnsi="Segoe UI" w:cs="Segoe UI"/>
          <w:i/>
          <w:sz w:val="24"/>
          <w:szCs w:val="24"/>
          <w:lang w:val="it-IT"/>
        </w:rPr>
        <w:t xml:space="preserve"> de</w:t>
      </w:r>
      <w:r w:rsidRPr="00AE6B9E">
        <w:rPr>
          <w:rFonts w:ascii="Segoe UI" w:eastAsia="Times New Roman" w:hAnsi="Segoe UI" w:cs="Segoe UI"/>
          <w:i/>
          <w:sz w:val="24"/>
          <w:szCs w:val="24"/>
          <w:lang w:val="it-IT"/>
        </w:rPr>
        <w:t xml:space="preserve"> </w:t>
      </w:r>
      <w:r w:rsidR="00A309E1" w:rsidRPr="00AE6B9E">
        <w:rPr>
          <w:rFonts w:ascii="Segoe UI" w:eastAsia="Segoe UI" w:hAnsi="Segoe UI" w:cs="Segoe UI"/>
          <w:bCs/>
          <w:sz w:val="24"/>
          <w:szCs w:val="24"/>
          <w:lang w:eastAsia="ro-RO"/>
        </w:rPr>
        <w:t>formare profesională (cursuri)</w:t>
      </w:r>
      <w:r w:rsidR="00AC57F5" w:rsidRPr="00AE6B9E">
        <w:rPr>
          <w:rFonts w:ascii="Segoe UI" w:eastAsia="Segoe UI" w:hAnsi="Segoe UI" w:cs="Segoe UI"/>
          <w:bCs/>
          <w:sz w:val="24"/>
          <w:szCs w:val="24"/>
          <w:lang w:eastAsia="ro-RO"/>
        </w:rPr>
        <w:t xml:space="preserve"> </w:t>
      </w:r>
      <w:r w:rsidRPr="00AE6B9E">
        <w:rPr>
          <w:rFonts w:ascii="Segoe UI" w:eastAsia="Times New Roman" w:hAnsi="Segoe UI" w:cs="Segoe UI"/>
          <w:sz w:val="24"/>
          <w:szCs w:val="24"/>
          <w:lang w:val="it-IT"/>
        </w:rPr>
        <w:t xml:space="preserve">– servicii de </w:t>
      </w:r>
      <w:r w:rsidR="00A309E1" w:rsidRPr="00AE6B9E">
        <w:rPr>
          <w:rFonts w:ascii="Segoe UI" w:eastAsia="Segoe UI" w:hAnsi="Segoe UI" w:cs="Segoe UI"/>
          <w:bCs/>
          <w:sz w:val="24"/>
          <w:szCs w:val="24"/>
          <w:lang w:eastAsia="ro-RO"/>
        </w:rPr>
        <w:t xml:space="preserve">formare profesională (cursuri) </w:t>
      </w:r>
      <w:r w:rsidR="000A7C7D" w:rsidRPr="00AE6B9E">
        <w:rPr>
          <w:rFonts w:ascii="Segoe UI" w:eastAsia="Segoe UI" w:hAnsi="Segoe UI" w:cs="Segoe UI"/>
          <w:bCs/>
          <w:sz w:val="24"/>
          <w:szCs w:val="24"/>
          <w:lang w:eastAsia="ro-RO"/>
        </w:rPr>
        <w:t xml:space="preserve">achiziționate </w:t>
      </w:r>
      <w:r w:rsidR="00A309E1" w:rsidRPr="00AE6B9E">
        <w:rPr>
          <w:rFonts w:ascii="Segoe UI" w:eastAsia="Segoe UI" w:hAnsi="Segoe UI" w:cs="Segoe UI"/>
          <w:bCs/>
          <w:sz w:val="24"/>
          <w:szCs w:val="24"/>
          <w:lang w:eastAsia="ro-RO"/>
        </w:rPr>
        <w:t>de la operatorii economici</w:t>
      </w:r>
      <w:r w:rsidR="000A7C7D" w:rsidRPr="00AE6B9E">
        <w:rPr>
          <w:rFonts w:ascii="Segoe UI" w:eastAsia="Segoe UI" w:hAnsi="Segoe UI" w:cs="Segoe UI"/>
          <w:bCs/>
          <w:sz w:val="24"/>
          <w:szCs w:val="24"/>
          <w:lang w:eastAsia="ro-RO"/>
        </w:rPr>
        <w:t xml:space="preserve"> furnizori de formare profesională</w:t>
      </w:r>
      <w:r w:rsidRPr="00AE6B9E">
        <w:rPr>
          <w:rFonts w:ascii="Segoe UI" w:eastAsia="Times New Roman" w:hAnsi="Segoe UI" w:cs="Segoe UI"/>
          <w:sz w:val="24"/>
          <w:szCs w:val="24"/>
        </w:rPr>
        <w:t xml:space="preserve">, a căror prestare </w:t>
      </w:r>
      <w:r w:rsidR="006C07B7" w:rsidRPr="00AE6B9E">
        <w:rPr>
          <w:rFonts w:ascii="Segoe UI" w:eastAsia="Times New Roman" w:hAnsi="Segoe UI" w:cs="Segoe UI"/>
          <w:sz w:val="24"/>
          <w:szCs w:val="24"/>
        </w:rPr>
        <w:t xml:space="preserve">face obiectul </w:t>
      </w:r>
      <w:r w:rsidR="00CA26B8" w:rsidRPr="00AE6B9E">
        <w:rPr>
          <w:rFonts w:ascii="Segoe UI" w:eastAsia="Times New Roman" w:hAnsi="Segoe UI" w:cs="Segoe UI"/>
          <w:sz w:val="24"/>
          <w:szCs w:val="24"/>
        </w:rPr>
        <w:t>prezentului acord-cadru și a contractelor subsecvente</w:t>
      </w:r>
      <w:r w:rsidR="00CA26B8" w:rsidRPr="00AE6B9E">
        <w:rPr>
          <w:rFonts w:ascii="Segoe UI" w:eastAsia="Times New Roman" w:hAnsi="Segoe UI" w:cs="Segoe UI"/>
          <w:sz w:val="24"/>
          <w:szCs w:val="24"/>
          <w:lang w:val="en-US"/>
        </w:rPr>
        <w:t>;</w:t>
      </w:r>
    </w:p>
    <w:p w14:paraId="6DA5059A" w14:textId="270F63BB" w:rsidR="00CA26B8" w:rsidRPr="00AE6B9E" w:rsidRDefault="00CA26B8" w:rsidP="00A44DE5">
      <w:pPr>
        <w:pStyle w:val="ListParagraph"/>
        <w:numPr>
          <w:ilvl w:val="0"/>
          <w:numId w:val="33"/>
        </w:numPr>
        <w:overflowPunct w:val="0"/>
        <w:autoSpaceDE w:val="0"/>
        <w:autoSpaceDN w:val="0"/>
        <w:adjustRightInd w:val="0"/>
        <w:spacing w:after="0"/>
        <w:jc w:val="both"/>
        <w:rPr>
          <w:rFonts w:ascii="Segoe UI" w:eastAsia="Times New Roman" w:hAnsi="Segoe UI" w:cs="Segoe UI"/>
          <w:sz w:val="24"/>
          <w:szCs w:val="24"/>
          <w:lang w:val="it-IT"/>
        </w:rPr>
      </w:pPr>
      <w:r w:rsidRPr="00AE6B9E">
        <w:rPr>
          <w:rFonts w:ascii="Segoe UI" w:eastAsia="Times New Roman" w:hAnsi="Segoe UI" w:cs="Segoe UI"/>
          <w:i/>
          <w:sz w:val="24"/>
          <w:szCs w:val="24"/>
          <w:lang w:val="it-IT"/>
        </w:rPr>
        <w:t>Pre</w:t>
      </w:r>
      <w:proofErr w:type="spellStart"/>
      <w:r w:rsidRPr="00AE6B9E">
        <w:rPr>
          <w:rFonts w:ascii="Segoe UI" w:eastAsia="Times New Roman" w:hAnsi="Segoe UI" w:cs="Segoe UI"/>
          <w:i/>
          <w:sz w:val="24"/>
          <w:szCs w:val="24"/>
        </w:rPr>
        <w:t>țul</w:t>
      </w:r>
      <w:proofErr w:type="spellEnd"/>
      <w:r w:rsidRPr="00AE6B9E">
        <w:rPr>
          <w:rFonts w:ascii="Segoe UI" w:eastAsia="Times New Roman" w:hAnsi="Segoe UI" w:cs="Segoe UI"/>
          <w:sz w:val="24"/>
          <w:szCs w:val="24"/>
        </w:rPr>
        <w:t xml:space="preserve"> contractului subsecvent </w:t>
      </w:r>
      <w:r w:rsidRPr="00AE6B9E">
        <w:rPr>
          <w:rFonts w:ascii="Segoe UI" w:eastAsia="Times New Roman" w:hAnsi="Segoe UI" w:cs="Segoe UI"/>
          <w:sz w:val="24"/>
          <w:szCs w:val="24"/>
          <w:lang w:val="it-IT"/>
        </w:rPr>
        <w:t>– Contravaloarea serviciilor</w:t>
      </w:r>
      <w:r w:rsidR="00A309E1" w:rsidRPr="00AE6B9E">
        <w:rPr>
          <w:rFonts w:ascii="Segoe UI" w:eastAsia="Segoe UI" w:hAnsi="Segoe UI" w:cs="Segoe UI"/>
          <w:sz w:val="24"/>
          <w:szCs w:val="24"/>
          <w:lang w:eastAsia="ro-RO"/>
        </w:rPr>
        <w:t xml:space="preserve"> de formare profesională propriu-zise</w:t>
      </w:r>
      <w:r w:rsidR="001E16DF" w:rsidRPr="00AE6B9E">
        <w:rPr>
          <w:rFonts w:ascii="Segoe UI" w:eastAsia="Times New Roman" w:hAnsi="Segoe UI" w:cs="Segoe UI"/>
          <w:sz w:val="24"/>
          <w:szCs w:val="24"/>
          <w:lang w:val="en-US"/>
        </w:rPr>
        <w:t xml:space="preserve">. </w:t>
      </w:r>
    </w:p>
    <w:p w14:paraId="6ED4DAF4" w14:textId="335AE644" w:rsidR="00461E3D" w:rsidRPr="00AE6B9E" w:rsidRDefault="00461E3D" w:rsidP="00A44DE5">
      <w:pPr>
        <w:pStyle w:val="ListParagraph"/>
        <w:numPr>
          <w:ilvl w:val="0"/>
          <w:numId w:val="33"/>
        </w:numPr>
        <w:overflowPunct w:val="0"/>
        <w:autoSpaceDE w:val="0"/>
        <w:autoSpaceDN w:val="0"/>
        <w:adjustRightInd w:val="0"/>
        <w:spacing w:after="0"/>
        <w:jc w:val="both"/>
        <w:rPr>
          <w:rFonts w:ascii="Segoe UI" w:eastAsia="Times New Roman" w:hAnsi="Segoe UI" w:cs="Segoe UI"/>
          <w:sz w:val="24"/>
          <w:szCs w:val="24"/>
          <w:lang w:val="it-IT"/>
        </w:rPr>
      </w:pPr>
      <w:r w:rsidRPr="00AE6B9E">
        <w:rPr>
          <w:rFonts w:ascii="Segoe UI" w:eastAsia="Times New Roman" w:hAnsi="Segoe UI" w:cs="Segoe UI"/>
          <w:i/>
          <w:sz w:val="24"/>
          <w:szCs w:val="24"/>
          <w:lang w:val="it-IT"/>
        </w:rPr>
        <w:t>Taxele de anulare/</w:t>
      </w:r>
      <w:r w:rsidR="000A7C7D" w:rsidRPr="00AE6B9E">
        <w:rPr>
          <w:rFonts w:ascii="Segoe UI" w:eastAsia="Times New Roman" w:hAnsi="Segoe UI" w:cs="Segoe UI"/>
          <w:i/>
          <w:sz w:val="24"/>
          <w:szCs w:val="24"/>
          <w:lang w:val="it-IT"/>
        </w:rPr>
        <w:t xml:space="preserve"> </w:t>
      </w:r>
      <w:r w:rsidRPr="00AE6B9E">
        <w:rPr>
          <w:rFonts w:ascii="Segoe UI" w:eastAsia="Times New Roman" w:hAnsi="Segoe UI" w:cs="Segoe UI"/>
          <w:i/>
          <w:sz w:val="24"/>
          <w:szCs w:val="24"/>
          <w:lang w:val="it-IT"/>
        </w:rPr>
        <w:t xml:space="preserve">modificare – </w:t>
      </w:r>
      <w:r w:rsidRPr="00AE6B9E">
        <w:rPr>
          <w:rFonts w:ascii="Segoe UI" w:eastAsia="Times New Roman" w:hAnsi="Segoe UI" w:cs="Segoe UI"/>
          <w:sz w:val="24"/>
          <w:szCs w:val="24"/>
          <w:lang w:val="it-IT"/>
        </w:rPr>
        <w:t xml:space="preserve">eventualele taxe </w:t>
      </w:r>
      <w:r w:rsidR="004230F8" w:rsidRPr="00AE6B9E">
        <w:rPr>
          <w:rFonts w:ascii="Segoe UI" w:eastAsia="Times New Roman" w:hAnsi="Segoe UI" w:cs="Segoe UI"/>
          <w:sz w:val="24"/>
          <w:szCs w:val="24"/>
          <w:lang w:val="it-IT"/>
        </w:rPr>
        <w:t xml:space="preserve">ca urmare a </w:t>
      </w:r>
      <w:r w:rsidR="00C57A63" w:rsidRPr="00AE6B9E">
        <w:rPr>
          <w:rFonts w:ascii="Segoe UI" w:eastAsia="Times New Roman" w:hAnsi="Segoe UI" w:cs="Segoe UI"/>
          <w:sz w:val="24"/>
          <w:szCs w:val="24"/>
          <w:lang w:val="it-IT"/>
        </w:rPr>
        <w:t>retrage</w:t>
      </w:r>
      <w:r w:rsidR="004230F8" w:rsidRPr="00AE6B9E">
        <w:rPr>
          <w:rFonts w:ascii="Segoe UI" w:eastAsia="Times New Roman" w:hAnsi="Segoe UI" w:cs="Segoe UI"/>
          <w:sz w:val="24"/>
          <w:szCs w:val="24"/>
          <w:lang w:val="it-IT"/>
        </w:rPr>
        <w:t xml:space="preserve">rii sau </w:t>
      </w:r>
      <w:r w:rsidR="00B90507" w:rsidRPr="00AE6B9E">
        <w:rPr>
          <w:rFonts w:ascii="Segoe UI" w:eastAsia="Times New Roman" w:hAnsi="Segoe UI" w:cs="Segoe UI"/>
          <w:sz w:val="24"/>
          <w:szCs w:val="24"/>
          <w:lang w:val="it-IT"/>
        </w:rPr>
        <w:t>înlocui</w:t>
      </w:r>
      <w:r w:rsidR="004230F8" w:rsidRPr="00AE6B9E">
        <w:rPr>
          <w:rFonts w:ascii="Segoe UI" w:eastAsia="Times New Roman" w:hAnsi="Segoe UI" w:cs="Segoe UI"/>
          <w:sz w:val="24"/>
          <w:szCs w:val="24"/>
          <w:lang w:val="it-IT"/>
        </w:rPr>
        <w:t>rii un</w:t>
      </w:r>
      <w:r w:rsidR="00B90507" w:rsidRPr="00AE6B9E">
        <w:rPr>
          <w:rFonts w:ascii="Segoe UI" w:eastAsia="Times New Roman" w:hAnsi="Segoe UI" w:cs="Segoe UI"/>
          <w:sz w:val="24"/>
          <w:szCs w:val="24"/>
          <w:lang w:val="it-IT"/>
        </w:rPr>
        <w:t>ui salariat</w:t>
      </w:r>
      <w:r w:rsidR="000A7C7D" w:rsidRPr="00AE6B9E">
        <w:rPr>
          <w:rFonts w:ascii="Segoe UI" w:eastAsia="Times New Roman" w:hAnsi="Segoe UI" w:cs="Segoe UI"/>
          <w:sz w:val="24"/>
          <w:szCs w:val="24"/>
          <w:lang w:val="it-IT"/>
        </w:rPr>
        <w:t>, care nu vor fi imputate entității contractante</w:t>
      </w:r>
      <w:r w:rsidR="00B90507" w:rsidRPr="00AE6B9E">
        <w:rPr>
          <w:rFonts w:ascii="Segoe UI" w:eastAsia="Times New Roman" w:hAnsi="Segoe UI" w:cs="Segoe UI"/>
          <w:sz w:val="24"/>
          <w:szCs w:val="24"/>
          <w:lang w:val="it-IT"/>
        </w:rPr>
        <w:t>;</w:t>
      </w:r>
    </w:p>
    <w:p w14:paraId="76E0C623" w14:textId="4C01838C" w:rsidR="00A503DC" w:rsidRPr="00AE6B9E" w:rsidRDefault="00A503DC" w:rsidP="00A44DE5">
      <w:pPr>
        <w:pStyle w:val="ListParagraph"/>
        <w:numPr>
          <w:ilvl w:val="0"/>
          <w:numId w:val="33"/>
        </w:numPr>
        <w:overflowPunct w:val="0"/>
        <w:autoSpaceDE w:val="0"/>
        <w:autoSpaceDN w:val="0"/>
        <w:adjustRightInd w:val="0"/>
        <w:spacing w:after="0"/>
        <w:jc w:val="both"/>
        <w:rPr>
          <w:rFonts w:ascii="Segoe UI" w:eastAsia="Times New Roman" w:hAnsi="Segoe UI" w:cs="Segoe UI"/>
          <w:sz w:val="24"/>
          <w:szCs w:val="24"/>
          <w:lang w:val="it-IT"/>
        </w:rPr>
      </w:pPr>
      <w:r w:rsidRPr="00AE6B9E">
        <w:rPr>
          <w:rFonts w:ascii="Segoe UI" w:eastAsia="Times New Roman" w:hAnsi="Segoe UI" w:cs="Segoe UI"/>
          <w:i/>
          <w:sz w:val="24"/>
          <w:szCs w:val="24"/>
          <w:lang w:val="it-IT"/>
        </w:rPr>
        <w:t xml:space="preserve">Forța majoră </w:t>
      </w:r>
      <w:r w:rsidRPr="00AE6B9E">
        <w:rPr>
          <w:rFonts w:ascii="Segoe UI" w:eastAsia="Times New Roman" w:hAnsi="Segoe UI" w:cs="Segoe UI"/>
          <w:sz w:val="24"/>
          <w:szCs w:val="24"/>
          <w:lang w:val="it-IT"/>
        </w:rPr>
        <w:t>– reprezintă o</w:t>
      </w:r>
      <w:r w:rsidR="00EC5DF3" w:rsidRPr="00AE6B9E">
        <w:rPr>
          <w:rFonts w:ascii="Segoe UI" w:eastAsia="Times New Roman" w:hAnsi="Segoe UI" w:cs="Segoe UI"/>
          <w:sz w:val="24"/>
          <w:szCs w:val="24"/>
          <w:lang w:val="it-IT"/>
        </w:rPr>
        <w:t xml:space="preserve"> împrejurare de origine externă, cu caracter extraordinar, absolut imprevizibilă și inevitabilă, care se află în afara controlului oricărei părți, care nu se datorează greșelii sau vine</w:t>
      </w:r>
      <w:r w:rsidR="004F322C" w:rsidRPr="00AE6B9E">
        <w:rPr>
          <w:rFonts w:ascii="Segoe UI" w:eastAsia="Times New Roman" w:hAnsi="Segoe UI" w:cs="Segoe UI"/>
          <w:sz w:val="24"/>
          <w:szCs w:val="24"/>
          <w:lang w:val="it-IT"/>
        </w:rPr>
        <w:t>i</w:t>
      </w:r>
      <w:r w:rsidR="00EC5DF3" w:rsidRPr="00AE6B9E">
        <w:rPr>
          <w:rFonts w:ascii="Segoe UI" w:eastAsia="Times New Roman" w:hAnsi="Segoe UI" w:cs="Segoe UI"/>
          <w:sz w:val="24"/>
          <w:szCs w:val="24"/>
          <w:lang w:val="it-IT"/>
        </w:rPr>
        <w:t xml:space="preserve"> acestora</w:t>
      </w:r>
      <w:r w:rsidR="00E3303F" w:rsidRPr="00AE6B9E">
        <w:rPr>
          <w:rFonts w:ascii="Segoe UI" w:eastAsia="Times New Roman" w:hAnsi="Segoe UI" w:cs="Segoe UI"/>
          <w:sz w:val="24"/>
          <w:szCs w:val="24"/>
          <w:lang w:val="it-IT"/>
        </w:rPr>
        <w:t>, și care face imposibilă executarea și, respectiv, îndeplinirea contractului</w:t>
      </w:r>
      <w:r w:rsidR="00E3303F" w:rsidRPr="00AE6B9E">
        <w:rPr>
          <w:rFonts w:ascii="Segoe UI" w:eastAsia="Times New Roman" w:hAnsi="Segoe UI" w:cs="Segoe UI"/>
          <w:sz w:val="24"/>
          <w:szCs w:val="24"/>
          <w:lang w:val="en-US"/>
        </w:rPr>
        <w:t xml:space="preserve">; sunt considerate </w:t>
      </w:r>
      <w:proofErr w:type="spellStart"/>
      <w:r w:rsidR="00E3303F" w:rsidRPr="00AE6B9E">
        <w:rPr>
          <w:rFonts w:ascii="Segoe UI" w:eastAsia="Times New Roman" w:hAnsi="Segoe UI" w:cs="Segoe UI"/>
          <w:sz w:val="24"/>
          <w:szCs w:val="24"/>
          <w:lang w:val="en-US"/>
        </w:rPr>
        <w:t>asemenea</w:t>
      </w:r>
      <w:proofErr w:type="spellEnd"/>
      <w:r w:rsidR="00E3303F" w:rsidRPr="00AE6B9E">
        <w:rPr>
          <w:rFonts w:ascii="Segoe UI" w:eastAsia="Times New Roman" w:hAnsi="Segoe UI" w:cs="Segoe UI"/>
          <w:sz w:val="24"/>
          <w:szCs w:val="24"/>
          <w:lang w:val="en-US"/>
        </w:rPr>
        <w:t xml:space="preserve"> </w:t>
      </w:r>
      <w:proofErr w:type="spellStart"/>
      <w:r w:rsidR="00E3303F" w:rsidRPr="00AE6B9E">
        <w:rPr>
          <w:rFonts w:ascii="Segoe UI" w:eastAsia="Times New Roman" w:hAnsi="Segoe UI" w:cs="Segoe UI"/>
          <w:sz w:val="24"/>
          <w:szCs w:val="24"/>
          <w:lang w:val="en-US"/>
        </w:rPr>
        <w:t>evenimente</w:t>
      </w:r>
      <w:proofErr w:type="spellEnd"/>
      <w:r w:rsidR="00E3303F" w:rsidRPr="00AE6B9E">
        <w:rPr>
          <w:rFonts w:ascii="Segoe UI" w:eastAsia="Times New Roman" w:hAnsi="Segoe UI" w:cs="Segoe UI"/>
          <w:sz w:val="24"/>
          <w:szCs w:val="24"/>
          <w:lang w:val="en-US"/>
        </w:rPr>
        <w:t xml:space="preserve">: </w:t>
      </w:r>
      <w:proofErr w:type="spellStart"/>
      <w:r w:rsidR="00E3303F" w:rsidRPr="00AE6B9E">
        <w:rPr>
          <w:rFonts w:ascii="Segoe UI" w:eastAsia="Times New Roman" w:hAnsi="Segoe UI" w:cs="Segoe UI"/>
          <w:sz w:val="24"/>
          <w:szCs w:val="24"/>
          <w:lang w:val="en-US"/>
        </w:rPr>
        <w:t>războaie</w:t>
      </w:r>
      <w:proofErr w:type="spellEnd"/>
      <w:r w:rsidR="00E3303F" w:rsidRPr="00AE6B9E">
        <w:rPr>
          <w:rFonts w:ascii="Segoe UI" w:eastAsia="Times New Roman" w:hAnsi="Segoe UI" w:cs="Segoe UI"/>
          <w:sz w:val="24"/>
          <w:szCs w:val="24"/>
          <w:lang w:val="en-US"/>
        </w:rPr>
        <w:t xml:space="preserve">, </w:t>
      </w:r>
      <w:proofErr w:type="spellStart"/>
      <w:r w:rsidR="00E3303F" w:rsidRPr="00AE6B9E">
        <w:rPr>
          <w:rFonts w:ascii="Segoe UI" w:eastAsia="Times New Roman" w:hAnsi="Segoe UI" w:cs="Segoe UI"/>
          <w:sz w:val="24"/>
          <w:szCs w:val="24"/>
          <w:lang w:val="en-US"/>
        </w:rPr>
        <w:t>revoluții</w:t>
      </w:r>
      <w:proofErr w:type="spellEnd"/>
      <w:r w:rsidR="00E3303F" w:rsidRPr="00AE6B9E">
        <w:rPr>
          <w:rFonts w:ascii="Segoe UI" w:eastAsia="Times New Roman" w:hAnsi="Segoe UI" w:cs="Segoe UI"/>
          <w:sz w:val="24"/>
          <w:szCs w:val="24"/>
          <w:lang w:val="en-US"/>
        </w:rPr>
        <w:t xml:space="preserve">, </w:t>
      </w:r>
      <w:proofErr w:type="spellStart"/>
      <w:r w:rsidR="00E3303F" w:rsidRPr="00AE6B9E">
        <w:rPr>
          <w:rFonts w:ascii="Segoe UI" w:eastAsia="Times New Roman" w:hAnsi="Segoe UI" w:cs="Segoe UI"/>
          <w:sz w:val="24"/>
          <w:szCs w:val="24"/>
          <w:lang w:val="en-US"/>
        </w:rPr>
        <w:t>incendii</w:t>
      </w:r>
      <w:proofErr w:type="spellEnd"/>
      <w:r w:rsidR="00E3303F" w:rsidRPr="00AE6B9E">
        <w:rPr>
          <w:rFonts w:ascii="Segoe UI" w:eastAsia="Times New Roman" w:hAnsi="Segoe UI" w:cs="Segoe UI"/>
          <w:sz w:val="24"/>
          <w:szCs w:val="24"/>
          <w:lang w:val="en-US"/>
        </w:rPr>
        <w:t xml:space="preserve">, </w:t>
      </w:r>
      <w:proofErr w:type="spellStart"/>
      <w:r w:rsidR="00E3303F" w:rsidRPr="00AE6B9E">
        <w:rPr>
          <w:rFonts w:ascii="Segoe UI" w:eastAsia="Times New Roman" w:hAnsi="Segoe UI" w:cs="Segoe UI"/>
          <w:sz w:val="24"/>
          <w:szCs w:val="24"/>
          <w:lang w:val="en-US"/>
        </w:rPr>
        <w:t>inundații</w:t>
      </w:r>
      <w:proofErr w:type="spellEnd"/>
      <w:r w:rsidR="00E3303F" w:rsidRPr="00AE6B9E">
        <w:rPr>
          <w:rFonts w:ascii="Segoe UI" w:eastAsia="Times New Roman" w:hAnsi="Segoe UI" w:cs="Segoe UI"/>
          <w:sz w:val="24"/>
          <w:szCs w:val="24"/>
          <w:lang w:val="en-US"/>
        </w:rPr>
        <w:t xml:space="preserve"> </w:t>
      </w:r>
      <w:proofErr w:type="spellStart"/>
      <w:r w:rsidR="00E3303F" w:rsidRPr="00AE6B9E">
        <w:rPr>
          <w:rFonts w:ascii="Segoe UI" w:eastAsia="Times New Roman" w:hAnsi="Segoe UI" w:cs="Segoe UI"/>
          <w:sz w:val="24"/>
          <w:szCs w:val="24"/>
          <w:lang w:val="en-US"/>
        </w:rPr>
        <w:t>sau</w:t>
      </w:r>
      <w:proofErr w:type="spellEnd"/>
      <w:r w:rsidR="00E3303F" w:rsidRPr="00AE6B9E">
        <w:rPr>
          <w:rFonts w:ascii="Segoe UI" w:eastAsia="Times New Roman" w:hAnsi="Segoe UI" w:cs="Segoe UI"/>
          <w:sz w:val="24"/>
          <w:szCs w:val="24"/>
          <w:lang w:val="en-US"/>
        </w:rPr>
        <w:t xml:space="preserve"> </w:t>
      </w:r>
      <w:proofErr w:type="spellStart"/>
      <w:r w:rsidR="00E3303F" w:rsidRPr="00AE6B9E">
        <w:rPr>
          <w:rFonts w:ascii="Segoe UI" w:eastAsia="Times New Roman" w:hAnsi="Segoe UI" w:cs="Segoe UI"/>
          <w:sz w:val="24"/>
          <w:szCs w:val="24"/>
          <w:lang w:val="en-US"/>
        </w:rPr>
        <w:t>orice</w:t>
      </w:r>
      <w:proofErr w:type="spellEnd"/>
      <w:r w:rsidR="00E3303F" w:rsidRPr="00AE6B9E">
        <w:rPr>
          <w:rFonts w:ascii="Segoe UI" w:eastAsia="Times New Roman" w:hAnsi="Segoe UI" w:cs="Segoe UI"/>
          <w:sz w:val="24"/>
          <w:szCs w:val="24"/>
          <w:lang w:val="en-US"/>
        </w:rPr>
        <w:t xml:space="preserve"> </w:t>
      </w:r>
      <w:proofErr w:type="spellStart"/>
      <w:r w:rsidR="00E3303F" w:rsidRPr="00AE6B9E">
        <w:rPr>
          <w:rFonts w:ascii="Segoe UI" w:eastAsia="Times New Roman" w:hAnsi="Segoe UI" w:cs="Segoe UI"/>
          <w:sz w:val="24"/>
          <w:szCs w:val="24"/>
          <w:lang w:val="en-US"/>
        </w:rPr>
        <w:t>alte</w:t>
      </w:r>
      <w:proofErr w:type="spellEnd"/>
      <w:r w:rsidR="00E3303F" w:rsidRPr="00AE6B9E">
        <w:rPr>
          <w:rFonts w:ascii="Segoe UI" w:eastAsia="Times New Roman" w:hAnsi="Segoe UI" w:cs="Segoe UI"/>
          <w:sz w:val="24"/>
          <w:szCs w:val="24"/>
          <w:lang w:val="en-US"/>
        </w:rPr>
        <w:t xml:space="preserve"> </w:t>
      </w:r>
      <w:proofErr w:type="spellStart"/>
      <w:r w:rsidR="00E3303F" w:rsidRPr="00AE6B9E">
        <w:rPr>
          <w:rFonts w:ascii="Segoe UI" w:eastAsia="Times New Roman" w:hAnsi="Segoe UI" w:cs="Segoe UI"/>
          <w:sz w:val="24"/>
          <w:szCs w:val="24"/>
          <w:lang w:val="en-US"/>
        </w:rPr>
        <w:t>catastrofe</w:t>
      </w:r>
      <w:proofErr w:type="spellEnd"/>
      <w:r w:rsidR="00E3303F" w:rsidRPr="00AE6B9E">
        <w:rPr>
          <w:rFonts w:ascii="Segoe UI" w:eastAsia="Times New Roman" w:hAnsi="Segoe UI" w:cs="Segoe UI"/>
          <w:sz w:val="24"/>
          <w:szCs w:val="24"/>
          <w:lang w:val="en-US"/>
        </w:rPr>
        <w:t xml:space="preserve"> </w:t>
      </w:r>
      <w:proofErr w:type="spellStart"/>
      <w:r w:rsidR="00E3303F" w:rsidRPr="00AE6B9E">
        <w:rPr>
          <w:rFonts w:ascii="Segoe UI" w:eastAsia="Times New Roman" w:hAnsi="Segoe UI" w:cs="Segoe UI"/>
          <w:sz w:val="24"/>
          <w:szCs w:val="24"/>
          <w:lang w:val="en-US"/>
        </w:rPr>
        <w:t>naturale</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restricții</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apărute</w:t>
      </w:r>
      <w:proofErr w:type="spellEnd"/>
      <w:r w:rsidR="00013A32" w:rsidRPr="00AE6B9E">
        <w:rPr>
          <w:rFonts w:ascii="Segoe UI" w:eastAsia="Times New Roman" w:hAnsi="Segoe UI" w:cs="Segoe UI"/>
          <w:sz w:val="24"/>
          <w:szCs w:val="24"/>
          <w:lang w:val="en-US"/>
        </w:rPr>
        <w:t xml:space="preserve"> ca </w:t>
      </w:r>
      <w:proofErr w:type="spellStart"/>
      <w:r w:rsidR="00013A32" w:rsidRPr="00AE6B9E">
        <w:rPr>
          <w:rFonts w:ascii="Segoe UI" w:eastAsia="Times New Roman" w:hAnsi="Segoe UI" w:cs="Segoe UI"/>
          <w:sz w:val="24"/>
          <w:szCs w:val="24"/>
          <w:lang w:val="en-US"/>
        </w:rPr>
        <w:t>urmare</w:t>
      </w:r>
      <w:proofErr w:type="spellEnd"/>
      <w:r w:rsidR="00013A32" w:rsidRPr="00AE6B9E">
        <w:rPr>
          <w:rFonts w:ascii="Segoe UI" w:eastAsia="Times New Roman" w:hAnsi="Segoe UI" w:cs="Segoe UI"/>
          <w:sz w:val="24"/>
          <w:szCs w:val="24"/>
          <w:lang w:val="en-US"/>
        </w:rPr>
        <w:t xml:space="preserve"> a </w:t>
      </w:r>
      <w:proofErr w:type="spellStart"/>
      <w:r w:rsidR="00013A32" w:rsidRPr="00AE6B9E">
        <w:rPr>
          <w:rFonts w:ascii="Segoe UI" w:eastAsia="Times New Roman" w:hAnsi="Segoe UI" w:cs="Segoe UI"/>
          <w:sz w:val="24"/>
          <w:szCs w:val="24"/>
          <w:lang w:val="en-US"/>
        </w:rPr>
        <w:t>unei</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carantine</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embargou</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enumerarea</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nefiind</w:t>
      </w:r>
      <w:proofErr w:type="spellEnd"/>
      <w:r w:rsidR="00013A32" w:rsidRPr="00AE6B9E">
        <w:rPr>
          <w:rFonts w:ascii="Segoe UI" w:eastAsia="Times New Roman" w:hAnsi="Segoe UI" w:cs="Segoe UI"/>
          <w:sz w:val="24"/>
          <w:szCs w:val="24"/>
          <w:lang w:val="en-US"/>
        </w:rPr>
        <w:t xml:space="preserve"> </w:t>
      </w:r>
      <w:proofErr w:type="spellStart"/>
      <w:r w:rsidR="0012521D" w:rsidRPr="00AE6B9E">
        <w:rPr>
          <w:rFonts w:ascii="Segoe UI" w:eastAsia="Times New Roman" w:hAnsi="Segoe UI" w:cs="Segoe UI"/>
          <w:sz w:val="24"/>
          <w:szCs w:val="24"/>
          <w:lang w:val="en-US"/>
        </w:rPr>
        <w:t>exhaustiv</w:t>
      </w:r>
      <w:proofErr w:type="spellEnd"/>
      <w:r w:rsidR="0012521D" w:rsidRPr="00AE6B9E">
        <w:rPr>
          <w:rFonts w:ascii="Segoe UI" w:eastAsia="Times New Roman" w:hAnsi="Segoe UI" w:cs="Segoe UI"/>
          <w:sz w:val="24"/>
          <w:szCs w:val="24"/>
        </w:rPr>
        <w:t>ă</w:t>
      </w:r>
      <w:r w:rsidR="00013A32" w:rsidRPr="00AE6B9E">
        <w:rPr>
          <w:rFonts w:ascii="Segoe UI" w:eastAsia="Times New Roman" w:hAnsi="Segoe UI" w:cs="Segoe UI"/>
          <w:sz w:val="24"/>
          <w:szCs w:val="24"/>
          <w:lang w:val="en-US"/>
        </w:rPr>
        <w:t xml:space="preserve">, ci </w:t>
      </w:r>
      <w:proofErr w:type="spellStart"/>
      <w:r w:rsidR="00013A32" w:rsidRPr="00AE6B9E">
        <w:rPr>
          <w:rFonts w:ascii="Segoe UI" w:eastAsia="Times New Roman" w:hAnsi="Segoe UI" w:cs="Segoe UI"/>
          <w:sz w:val="24"/>
          <w:szCs w:val="24"/>
          <w:lang w:val="en-US"/>
        </w:rPr>
        <w:t>enunțiativă</w:t>
      </w:r>
      <w:proofErr w:type="spellEnd"/>
      <w:r w:rsidR="00013A32" w:rsidRPr="00AE6B9E">
        <w:rPr>
          <w:rFonts w:ascii="Segoe UI" w:eastAsia="Times New Roman" w:hAnsi="Segoe UI" w:cs="Segoe UI"/>
          <w:sz w:val="24"/>
          <w:szCs w:val="24"/>
          <w:lang w:val="en-US"/>
        </w:rPr>
        <w:t xml:space="preserve">. Nu </w:t>
      </w:r>
      <w:proofErr w:type="spellStart"/>
      <w:r w:rsidR="00013A32" w:rsidRPr="00AE6B9E">
        <w:rPr>
          <w:rFonts w:ascii="Segoe UI" w:eastAsia="Times New Roman" w:hAnsi="Segoe UI" w:cs="Segoe UI"/>
          <w:sz w:val="24"/>
          <w:szCs w:val="24"/>
          <w:lang w:val="en-US"/>
        </w:rPr>
        <w:t>este</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considerat</w:t>
      </w:r>
      <w:proofErr w:type="spellEnd"/>
      <w:r w:rsidR="00013A32" w:rsidRPr="00AE6B9E">
        <w:rPr>
          <w:rFonts w:ascii="Segoe UI" w:eastAsia="Times New Roman" w:hAnsi="Segoe UI" w:cs="Segoe UI"/>
          <w:sz w:val="24"/>
          <w:szCs w:val="24"/>
          <w:lang w:val="en-US"/>
        </w:rPr>
        <w:t xml:space="preserve"> un </w:t>
      </w:r>
      <w:proofErr w:type="spellStart"/>
      <w:r w:rsidR="00013A32" w:rsidRPr="00AE6B9E">
        <w:rPr>
          <w:rFonts w:ascii="Segoe UI" w:eastAsia="Times New Roman" w:hAnsi="Segoe UI" w:cs="Segoe UI"/>
          <w:sz w:val="24"/>
          <w:szCs w:val="24"/>
          <w:lang w:val="en-US"/>
        </w:rPr>
        <w:t>eveniment</w:t>
      </w:r>
      <w:proofErr w:type="spellEnd"/>
      <w:r w:rsidR="00013A32" w:rsidRPr="00AE6B9E">
        <w:rPr>
          <w:rFonts w:ascii="Segoe UI" w:eastAsia="Times New Roman" w:hAnsi="Segoe UI" w:cs="Segoe UI"/>
          <w:sz w:val="24"/>
          <w:szCs w:val="24"/>
          <w:lang w:val="en-US"/>
        </w:rPr>
        <w:t xml:space="preserve"> de </w:t>
      </w:r>
      <w:proofErr w:type="spellStart"/>
      <w:r w:rsidR="00013A32" w:rsidRPr="00AE6B9E">
        <w:rPr>
          <w:rFonts w:ascii="Segoe UI" w:eastAsia="Times New Roman" w:hAnsi="Segoe UI" w:cs="Segoe UI"/>
          <w:sz w:val="24"/>
          <w:szCs w:val="24"/>
          <w:lang w:val="en-US"/>
        </w:rPr>
        <w:t>forță</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majoră</w:t>
      </w:r>
      <w:proofErr w:type="spellEnd"/>
      <w:r w:rsidR="00013A32" w:rsidRPr="00AE6B9E">
        <w:rPr>
          <w:rFonts w:ascii="Segoe UI" w:eastAsia="Times New Roman" w:hAnsi="Segoe UI" w:cs="Segoe UI"/>
          <w:sz w:val="24"/>
          <w:szCs w:val="24"/>
          <w:lang w:val="en-US"/>
        </w:rPr>
        <w:t xml:space="preserve"> un </w:t>
      </w:r>
      <w:proofErr w:type="spellStart"/>
      <w:r w:rsidR="00013A32" w:rsidRPr="00AE6B9E">
        <w:rPr>
          <w:rFonts w:ascii="Segoe UI" w:eastAsia="Times New Roman" w:hAnsi="Segoe UI" w:cs="Segoe UI"/>
          <w:sz w:val="24"/>
          <w:szCs w:val="24"/>
          <w:lang w:val="en-US"/>
        </w:rPr>
        <w:t>eveniment</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asemenea</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celor</w:t>
      </w:r>
      <w:proofErr w:type="spellEnd"/>
      <w:r w:rsidR="00013A32" w:rsidRPr="00AE6B9E">
        <w:rPr>
          <w:rFonts w:ascii="Segoe UI" w:eastAsia="Times New Roman" w:hAnsi="Segoe UI" w:cs="Segoe UI"/>
          <w:sz w:val="24"/>
          <w:szCs w:val="24"/>
          <w:lang w:val="en-US"/>
        </w:rPr>
        <w:t xml:space="preserve"> de </w:t>
      </w:r>
      <w:proofErr w:type="spellStart"/>
      <w:r w:rsidR="00013A32" w:rsidRPr="00AE6B9E">
        <w:rPr>
          <w:rFonts w:ascii="Segoe UI" w:eastAsia="Times New Roman" w:hAnsi="Segoe UI" w:cs="Segoe UI"/>
          <w:sz w:val="24"/>
          <w:szCs w:val="24"/>
          <w:lang w:val="en-US"/>
        </w:rPr>
        <w:t>mai</w:t>
      </w:r>
      <w:proofErr w:type="spellEnd"/>
      <w:r w:rsidR="00013A32" w:rsidRPr="00AE6B9E">
        <w:rPr>
          <w:rFonts w:ascii="Segoe UI" w:eastAsia="Times New Roman" w:hAnsi="Segoe UI" w:cs="Segoe UI"/>
          <w:sz w:val="24"/>
          <w:szCs w:val="24"/>
          <w:lang w:val="en-US"/>
        </w:rPr>
        <w:t xml:space="preserve"> sus care, </w:t>
      </w:r>
      <w:proofErr w:type="spellStart"/>
      <w:r w:rsidR="00013A32" w:rsidRPr="00AE6B9E">
        <w:rPr>
          <w:rFonts w:ascii="Segoe UI" w:eastAsia="Times New Roman" w:hAnsi="Segoe UI" w:cs="Segoe UI"/>
          <w:sz w:val="24"/>
          <w:szCs w:val="24"/>
          <w:lang w:val="en-US"/>
        </w:rPr>
        <w:t>fără</w:t>
      </w:r>
      <w:proofErr w:type="spellEnd"/>
      <w:r w:rsidR="00013A32" w:rsidRPr="00AE6B9E">
        <w:rPr>
          <w:rFonts w:ascii="Segoe UI" w:eastAsia="Times New Roman" w:hAnsi="Segoe UI" w:cs="Segoe UI"/>
          <w:sz w:val="24"/>
          <w:szCs w:val="24"/>
          <w:lang w:val="en-US"/>
        </w:rPr>
        <w:t xml:space="preserve"> a </w:t>
      </w:r>
      <w:proofErr w:type="spellStart"/>
      <w:r w:rsidR="00013A32" w:rsidRPr="00AE6B9E">
        <w:rPr>
          <w:rFonts w:ascii="Segoe UI" w:eastAsia="Times New Roman" w:hAnsi="Segoe UI" w:cs="Segoe UI"/>
          <w:sz w:val="24"/>
          <w:szCs w:val="24"/>
          <w:lang w:val="en-US"/>
        </w:rPr>
        <w:t>crea</w:t>
      </w:r>
      <w:proofErr w:type="spellEnd"/>
      <w:r w:rsidR="00013A32" w:rsidRPr="00AE6B9E">
        <w:rPr>
          <w:rFonts w:ascii="Segoe UI" w:eastAsia="Times New Roman" w:hAnsi="Segoe UI" w:cs="Segoe UI"/>
          <w:sz w:val="24"/>
          <w:szCs w:val="24"/>
          <w:lang w:val="en-US"/>
        </w:rPr>
        <w:t xml:space="preserve"> o </w:t>
      </w:r>
      <w:proofErr w:type="spellStart"/>
      <w:r w:rsidR="00013A32" w:rsidRPr="00AE6B9E">
        <w:rPr>
          <w:rFonts w:ascii="Segoe UI" w:eastAsia="Times New Roman" w:hAnsi="Segoe UI" w:cs="Segoe UI"/>
          <w:sz w:val="24"/>
          <w:szCs w:val="24"/>
          <w:lang w:val="en-US"/>
        </w:rPr>
        <w:t>imposibilitate</w:t>
      </w:r>
      <w:proofErr w:type="spellEnd"/>
      <w:r w:rsidR="00013A32" w:rsidRPr="00AE6B9E">
        <w:rPr>
          <w:rFonts w:ascii="Segoe UI" w:eastAsia="Times New Roman" w:hAnsi="Segoe UI" w:cs="Segoe UI"/>
          <w:sz w:val="24"/>
          <w:szCs w:val="24"/>
          <w:lang w:val="en-US"/>
        </w:rPr>
        <w:t xml:space="preserve"> de </w:t>
      </w:r>
      <w:proofErr w:type="spellStart"/>
      <w:r w:rsidR="00013A32" w:rsidRPr="00AE6B9E">
        <w:rPr>
          <w:rFonts w:ascii="Segoe UI" w:eastAsia="Times New Roman" w:hAnsi="Segoe UI" w:cs="Segoe UI"/>
          <w:sz w:val="24"/>
          <w:szCs w:val="24"/>
          <w:lang w:val="en-US"/>
        </w:rPr>
        <w:t>executare</w:t>
      </w:r>
      <w:proofErr w:type="spellEnd"/>
      <w:r w:rsidR="00013A32" w:rsidRPr="00AE6B9E">
        <w:rPr>
          <w:rFonts w:ascii="Segoe UI" w:eastAsia="Times New Roman" w:hAnsi="Segoe UI" w:cs="Segoe UI"/>
          <w:sz w:val="24"/>
          <w:szCs w:val="24"/>
          <w:lang w:val="en-US"/>
        </w:rPr>
        <w:t xml:space="preserve">, face </w:t>
      </w:r>
      <w:proofErr w:type="spellStart"/>
      <w:r w:rsidR="00013A32" w:rsidRPr="00AE6B9E">
        <w:rPr>
          <w:rFonts w:ascii="Segoe UI" w:eastAsia="Times New Roman" w:hAnsi="Segoe UI" w:cs="Segoe UI"/>
          <w:sz w:val="24"/>
          <w:szCs w:val="24"/>
          <w:lang w:val="en-US"/>
        </w:rPr>
        <w:t>extrem</w:t>
      </w:r>
      <w:proofErr w:type="spellEnd"/>
      <w:r w:rsidR="00013A32" w:rsidRPr="00AE6B9E">
        <w:rPr>
          <w:rFonts w:ascii="Segoe UI" w:eastAsia="Times New Roman" w:hAnsi="Segoe UI" w:cs="Segoe UI"/>
          <w:sz w:val="24"/>
          <w:szCs w:val="24"/>
          <w:lang w:val="en-US"/>
        </w:rPr>
        <w:t xml:space="preserve"> de </w:t>
      </w:r>
      <w:proofErr w:type="spellStart"/>
      <w:r w:rsidR="00013A32" w:rsidRPr="00AE6B9E">
        <w:rPr>
          <w:rFonts w:ascii="Segoe UI" w:eastAsia="Times New Roman" w:hAnsi="Segoe UI" w:cs="Segoe UI"/>
          <w:sz w:val="24"/>
          <w:szCs w:val="24"/>
          <w:lang w:val="en-US"/>
        </w:rPr>
        <w:t>costisitoare</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executarea</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obligațiilor</w:t>
      </w:r>
      <w:proofErr w:type="spellEnd"/>
      <w:r w:rsidR="00013A32" w:rsidRPr="00AE6B9E">
        <w:rPr>
          <w:rFonts w:ascii="Segoe UI" w:eastAsia="Times New Roman" w:hAnsi="Segoe UI" w:cs="Segoe UI"/>
          <w:sz w:val="24"/>
          <w:szCs w:val="24"/>
          <w:lang w:val="en-US"/>
        </w:rPr>
        <w:t xml:space="preserve"> </w:t>
      </w:r>
      <w:proofErr w:type="spellStart"/>
      <w:r w:rsidR="00013A32" w:rsidRPr="00AE6B9E">
        <w:rPr>
          <w:rFonts w:ascii="Segoe UI" w:eastAsia="Times New Roman" w:hAnsi="Segoe UI" w:cs="Segoe UI"/>
          <w:sz w:val="24"/>
          <w:szCs w:val="24"/>
          <w:lang w:val="en-US"/>
        </w:rPr>
        <w:t>uneia</w:t>
      </w:r>
      <w:proofErr w:type="spellEnd"/>
      <w:r w:rsidR="00013A32" w:rsidRPr="00AE6B9E">
        <w:rPr>
          <w:rFonts w:ascii="Segoe UI" w:eastAsia="Times New Roman" w:hAnsi="Segoe UI" w:cs="Segoe UI"/>
          <w:sz w:val="24"/>
          <w:szCs w:val="24"/>
          <w:lang w:val="en-US"/>
        </w:rPr>
        <w:t xml:space="preserve"> din </w:t>
      </w:r>
      <w:proofErr w:type="spellStart"/>
      <w:r w:rsidR="00013A32" w:rsidRPr="00AE6B9E">
        <w:rPr>
          <w:rFonts w:ascii="Segoe UI" w:eastAsia="Times New Roman" w:hAnsi="Segoe UI" w:cs="Segoe UI"/>
          <w:sz w:val="24"/>
          <w:szCs w:val="24"/>
          <w:lang w:val="en-US"/>
        </w:rPr>
        <w:t>părți</w:t>
      </w:r>
      <w:proofErr w:type="spellEnd"/>
      <w:r w:rsidR="00013A32" w:rsidRPr="00AE6B9E">
        <w:rPr>
          <w:rFonts w:ascii="Segoe UI" w:eastAsia="Times New Roman" w:hAnsi="Segoe UI" w:cs="Segoe UI"/>
          <w:sz w:val="24"/>
          <w:szCs w:val="24"/>
          <w:lang w:val="en-US"/>
        </w:rPr>
        <w:t>;</w:t>
      </w:r>
    </w:p>
    <w:p w14:paraId="281E2487" w14:textId="77777777" w:rsidR="0074539F" w:rsidRPr="00AE6B9E" w:rsidRDefault="00843446" w:rsidP="00A44DE5">
      <w:pPr>
        <w:pStyle w:val="ListParagraph"/>
        <w:numPr>
          <w:ilvl w:val="0"/>
          <w:numId w:val="33"/>
        </w:numPr>
        <w:overflowPunct w:val="0"/>
        <w:autoSpaceDE w:val="0"/>
        <w:autoSpaceDN w:val="0"/>
        <w:adjustRightInd w:val="0"/>
        <w:spacing w:after="0"/>
        <w:jc w:val="both"/>
        <w:rPr>
          <w:rFonts w:ascii="Segoe UI" w:eastAsia="Times New Roman" w:hAnsi="Segoe UI" w:cs="Segoe UI"/>
          <w:sz w:val="24"/>
          <w:szCs w:val="24"/>
          <w:lang w:val="it-IT"/>
        </w:rPr>
      </w:pPr>
      <w:r w:rsidRPr="00AE6B9E">
        <w:rPr>
          <w:rFonts w:ascii="Segoe UI" w:eastAsia="Times New Roman" w:hAnsi="Segoe UI" w:cs="Segoe UI"/>
          <w:i/>
          <w:sz w:val="24"/>
          <w:szCs w:val="24"/>
          <w:lang w:val="it-IT"/>
        </w:rPr>
        <w:t xml:space="preserve">Zi </w:t>
      </w:r>
      <w:r w:rsidRPr="00AE6B9E">
        <w:rPr>
          <w:rFonts w:ascii="Segoe UI" w:eastAsia="Times New Roman" w:hAnsi="Segoe UI" w:cs="Segoe UI"/>
          <w:sz w:val="24"/>
          <w:szCs w:val="24"/>
          <w:lang w:val="it-IT"/>
        </w:rPr>
        <w:t>– zi calendaristică, an – 365 de zile.</w:t>
      </w:r>
    </w:p>
    <w:p w14:paraId="276C139B" w14:textId="77777777" w:rsidR="00945864" w:rsidRPr="00AE6B9E" w:rsidRDefault="00945864" w:rsidP="00A44DE5">
      <w:pPr>
        <w:pStyle w:val="ListParagraph"/>
        <w:overflowPunct w:val="0"/>
        <w:autoSpaceDE w:val="0"/>
        <w:autoSpaceDN w:val="0"/>
        <w:adjustRightInd w:val="0"/>
        <w:spacing w:after="0"/>
        <w:jc w:val="both"/>
        <w:rPr>
          <w:rFonts w:ascii="Segoe UI" w:eastAsia="Times New Roman" w:hAnsi="Segoe UI" w:cs="Segoe UI"/>
          <w:b/>
          <w:sz w:val="24"/>
          <w:szCs w:val="24"/>
          <w:lang w:val="it-IT"/>
        </w:rPr>
      </w:pPr>
    </w:p>
    <w:p w14:paraId="7838DC80" w14:textId="77777777" w:rsidR="00500DF1" w:rsidRPr="00AE6B9E" w:rsidRDefault="00500DF1" w:rsidP="00A44DE5">
      <w:pPr>
        <w:overflowPunct w:val="0"/>
        <w:autoSpaceDE w:val="0"/>
        <w:autoSpaceDN w:val="0"/>
        <w:adjustRightInd w:val="0"/>
        <w:spacing w:after="0" w:line="276" w:lineRule="auto"/>
        <w:jc w:val="both"/>
        <w:rPr>
          <w:rFonts w:ascii="Segoe UI" w:eastAsia="Times New Roman" w:hAnsi="Segoe UI" w:cs="Segoe UI"/>
          <w:b/>
          <w:sz w:val="24"/>
          <w:szCs w:val="24"/>
          <w:lang w:val="it-IT"/>
        </w:rPr>
      </w:pPr>
      <w:r w:rsidRPr="00AE6B9E">
        <w:rPr>
          <w:rFonts w:ascii="Segoe UI" w:eastAsia="Times New Roman" w:hAnsi="Segoe UI" w:cs="Segoe UI"/>
          <w:b/>
          <w:sz w:val="24"/>
          <w:szCs w:val="24"/>
          <w:lang w:val="it-IT"/>
        </w:rPr>
        <w:t>Art</w:t>
      </w:r>
      <w:r w:rsidR="00AD54B8" w:rsidRPr="00AE6B9E">
        <w:rPr>
          <w:rFonts w:ascii="Segoe UI" w:eastAsia="Times New Roman" w:hAnsi="Segoe UI" w:cs="Segoe UI"/>
          <w:b/>
          <w:sz w:val="24"/>
          <w:szCs w:val="24"/>
          <w:lang w:val="it-IT"/>
        </w:rPr>
        <w:t>.</w:t>
      </w:r>
      <w:r w:rsidR="00945864" w:rsidRPr="00AE6B9E">
        <w:rPr>
          <w:rFonts w:ascii="Segoe UI" w:eastAsia="Times New Roman" w:hAnsi="Segoe UI" w:cs="Segoe UI"/>
          <w:b/>
          <w:sz w:val="24"/>
          <w:szCs w:val="24"/>
          <w:lang w:val="it-IT"/>
        </w:rPr>
        <w:t xml:space="preserve"> </w:t>
      </w:r>
      <w:r w:rsidR="00C96961" w:rsidRPr="00AE6B9E">
        <w:rPr>
          <w:rFonts w:ascii="Segoe UI" w:eastAsia="Times New Roman" w:hAnsi="Segoe UI" w:cs="Segoe UI"/>
          <w:b/>
          <w:sz w:val="24"/>
          <w:szCs w:val="24"/>
          <w:lang w:val="it-IT"/>
        </w:rPr>
        <w:t>3</w:t>
      </w:r>
      <w:r w:rsidR="00945864" w:rsidRPr="00AE6B9E">
        <w:rPr>
          <w:rFonts w:ascii="Segoe UI" w:eastAsia="Times New Roman" w:hAnsi="Segoe UI" w:cs="Segoe UI"/>
          <w:b/>
          <w:sz w:val="24"/>
          <w:szCs w:val="24"/>
          <w:lang w:val="it-IT"/>
        </w:rPr>
        <w:t xml:space="preserve"> Interpretare</w:t>
      </w:r>
    </w:p>
    <w:p w14:paraId="72B15987" w14:textId="18C489E1" w:rsidR="00A44DE5" w:rsidRPr="00AE6B9E" w:rsidRDefault="00C96961" w:rsidP="00A44DE5">
      <w:pPr>
        <w:overflowPunct w:val="0"/>
        <w:autoSpaceDE w:val="0"/>
        <w:autoSpaceDN w:val="0"/>
        <w:adjustRightInd w:val="0"/>
        <w:spacing w:after="0" w:line="276" w:lineRule="auto"/>
        <w:jc w:val="both"/>
        <w:rPr>
          <w:rFonts w:ascii="Segoe UI" w:eastAsia="Times New Roman" w:hAnsi="Segoe UI" w:cs="Segoe UI"/>
          <w:sz w:val="24"/>
          <w:szCs w:val="24"/>
          <w:lang w:val="en-US"/>
        </w:rPr>
      </w:pPr>
      <w:r w:rsidRPr="00AE6B9E">
        <w:rPr>
          <w:rFonts w:ascii="Segoe UI" w:eastAsia="Times New Roman" w:hAnsi="Segoe UI" w:cs="Segoe UI"/>
          <w:sz w:val="24"/>
          <w:szCs w:val="24"/>
          <w:lang w:val="it-IT"/>
        </w:rPr>
        <w:t>3</w:t>
      </w:r>
      <w:r w:rsidR="00945864" w:rsidRPr="00AE6B9E">
        <w:rPr>
          <w:rFonts w:ascii="Segoe UI" w:eastAsia="Times New Roman" w:hAnsi="Segoe UI" w:cs="Segoe UI"/>
          <w:sz w:val="24"/>
          <w:szCs w:val="24"/>
          <w:lang w:val="it-IT"/>
        </w:rPr>
        <w:t xml:space="preserve">.1 În prezentul contract, cu excepția unei prevederi </w:t>
      </w:r>
      <w:r w:rsidR="0012521D" w:rsidRPr="00AE6B9E">
        <w:rPr>
          <w:rFonts w:ascii="Segoe UI" w:eastAsia="Times New Roman" w:hAnsi="Segoe UI" w:cs="Segoe UI"/>
          <w:sz w:val="24"/>
          <w:szCs w:val="24"/>
          <w:lang w:val="it-IT"/>
        </w:rPr>
        <w:t>contrare</w:t>
      </w:r>
      <w:r w:rsidR="00945864" w:rsidRPr="00AE6B9E">
        <w:rPr>
          <w:rFonts w:ascii="Segoe UI" w:eastAsia="Times New Roman" w:hAnsi="Segoe UI" w:cs="Segoe UI"/>
          <w:sz w:val="24"/>
          <w:szCs w:val="24"/>
          <w:lang w:val="it-IT"/>
        </w:rPr>
        <w:t>, cuvintele la forma singular vor include forma de plural și vice-versa, acolo unde acest lucru este permis de context</w:t>
      </w:r>
      <w:r w:rsidR="00A44DE5" w:rsidRPr="00AE6B9E">
        <w:rPr>
          <w:rFonts w:ascii="Segoe UI" w:eastAsia="Times New Roman" w:hAnsi="Segoe UI" w:cs="Segoe UI"/>
          <w:sz w:val="24"/>
          <w:szCs w:val="24"/>
          <w:lang w:val="en-US"/>
        </w:rPr>
        <w:t>.</w:t>
      </w:r>
    </w:p>
    <w:p w14:paraId="3CD79E81" w14:textId="2F40AD71" w:rsidR="00945864" w:rsidRPr="00AE6B9E" w:rsidRDefault="00C96961" w:rsidP="00A44DE5">
      <w:pPr>
        <w:overflowPunct w:val="0"/>
        <w:autoSpaceDE w:val="0"/>
        <w:autoSpaceDN w:val="0"/>
        <w:adjustRightInd w:val="0"/>
        <w:spacing w:after="0" w:line="276" w:lineRule="auto"/>
        <w:jc w:val="both"/>
        <w:rPr>
          <w:rFonts w:ascii="Segoe UI" w:eastAsia="Times New Roman" w:hAnsi="Segoe UI" w:cs="Segoe UI"/>
          <w:sz w:val="24"/>
          <w:szCs w:val="24"/>
          <w:lang w:val="en-US"/>
        </w:rPr>
      </w:pPr>
      <w:r w:rsidRPr="00AE6B9E">
        <w:rPr>
          <w:rFonts w:ascii="Segoe UI" w:eastAsia="Times New Roman" w:hAnsi="Segoe UI" w:cs="Segoe UI"/>
          <w:sz w:val="24"/>
          <w:szCs w:val="24"/>
          <w:lang w:val="en-US"/>
        </w:rPr>
        <w:t>3</w:t>
      </w:r>
      <w:r w:rsidR="00945864" w:rsidRPr="00AE6B9E">
        <w:rPr>
          <w:rFonts w:ascii="Segoe UI" w:eastAsia="Times New Roman" w:hAnsi="Segoe UI" w:cs="Segoe UI"/>
          <w:sz w:val="24"/>
          <w:szCs w:val="24"/>
          <w:lang w:val="en-US"/>
        </w:rPr>
        <w:t xml:space="preserve">.2 </w:t>
      </w:r>
      <w:proofErr w:type="spellStart"/>
      <w:r w:rsidR="00945864" w:rsidRPr="00AE6B9E">
        <w:rPr>
          <w:rFonts w:ascii="Segoe UI" w:eastAsia="Times New Roman" w:hAnsi="Segoe UI" w:cs="Segoe UI"/>
          <w:sz w:val="24"/>
          <w:szCs w:val="24"/>
          <w:lang w:val="en-US"/>
        </w:rPr>
        <w:t>Termenul</w:t>
      </w:r>
      <w:proofErr w:type="spellEnd"/>
      <w:r w:rsidR="00945864" w:rsidRPr="00AE6B9E">
        <w:rPr>
          <w:rFonts w:ascii="Segoe UI" w:eastAsia="Times New Roman" w:hAnsi="Segoe UI" w:cs="Segoe UI"/>
          <w:sz w:val="24"/>
          <w:szCs w:val="24"/>
          <w:lang w:val="en-US"/>
        </w:rPr>
        <w:t xml:space="preserve"> “</w:t>
      </w:r>
      <w:r w:rsidR="00945864" w:rsidRPr="00AE6B9E">
        <w:rPr>
          <w:rFonts w:ascii="Segoe UI" w:eastAsia="Times New Roman" w:hAnsi="Segoe UI" w:cs="Segoe UI"/>
          <w:sz w:val="24"/>
          <w:szCs w:val="24"/>
        </w:rPr>
        <w:t>zi</w:t>
      </w:r>
      <w:r w:rsidR="00945864" w:rsidRPr="00AE6B9E">
        <w:rPr>
          <w:rFonts w:ascii="Segoe UI" w:eastAsia="Times New Roman" w:hAnsi="Segoe UI" w:cs="Segoe UI"/>
          <w:sz w:val="24"/>
          <w:szCs w:val="24"/>
          <w:lang w:val="en-US"/>
        </w:rPr>
        <w:t xml:space="preserve">” </w:t>
      </w:r>
      <w:proofErr w:type="spellStart"/>
      <w:r w:rsidR="00945864" w:rsidRPr="00AE6B9E">
        <w:rPr>
          <w:rFonts w:ascii="Segoe UI" w:eastAsia="Times New Roman" w:hAnsi="Segoe UI" w:cs="Segoe UI"/>
          <w:sz w:val="24"/>
          <w:szCs w:val="24"/>
          <w:lang w:val="en-US"/>
        </w:rPr>
        <w:t>sau</w:t>
      </w:r>
      <w:proofErr w:type="spellEnd"/>
      <w:r w:rsidR="00945864" w:rsidRPr="00AE6B9E">
        <w:rPr>
          <w:rFonts w:ascii="Segoe UI" w:eastAsia="Times New Roman" w:hAnsi="Segoe UI" w:cs="Segoe UI"/>
          <w:sz w:val="24"/>
          <w:szCs w:val="24"/>
          <w:lang w:val="en-US"/>
        </w:rPr>
        <w:t xml:space="preserve"> “</w:t>
      </w:r>
      <w:proofErr w:type="spellStart"/>
      <w:r w:rsidR="00945864" w:rsidRPr="00AE6B9E">
        <w:rPr>
          <w:rFonts w:ascii="Segoe UI" w:eastAsia="Times New Roman" w:hAnsi="Segoe UI" w:cs="Segoe UI"/>
          <w:sz w:val="24"/>
          <w:szCs w:val="24"/>
          <w:lang w:val="en-US"/>
        </w:rPr>
        <w:t>zile</w:t>
      </w:r>
      <w:proofErr w:type="spellEnd"/>
      <w:r w:rsidR="00945864" w:rsidRPr="00AE6B9E">
        <w:rPr>
          <w:rFonts w:ascii="Segoe UI" w:eastAsia="Times New Roman" w:hAnsi="Segoe UI" w:cs="Segoe UI"/>
          <w:sz w:val="24"/>
          <w:szCs w:val="24"/>
          <w:lang w:val="en-US"/>
        </w:rPr>
        <w:t xml:space="preserve">” </w:t>
      </w:r>
      <w:proofErr w:type="spellStart"/>
      <w:r w:rsidR="00B543A3" w:rsidRPr="00AE6B9E">
        <w:rPr>
          <w:rFonts w:ascii="Segoe UI" w:eastAsia="Times New Roman" w:hAnsi="Segoe UI" w:cs="Segoe UI"/>
          <w:sz w:val="24"/>
          <w:szCs w:val="24"/>
          <w:lang w:val="en-US"/>
        </w:rPr>
        <w:t>sau</w:t>
      </w:r>
      <w:proofErr w:type="spellEnd"/>
      <w:r w:rsidR="00B543A3" w:rsidRPr="00AE6B9E">
        <w:rPr>
          <w:rFonts w:ascii="Segoe UI" w:eastAsia="Times New Roman" w:hAnsi="Segoe UI" w:cs="Segoe UI"/>
          <w:sz w:val="24"/>
          <w:szCs w:val="24"/>
          <w:lang w:val="en-US"/>
        </w:rPr>
        <w:t xml:space="preserve"> </w:t>
      </w:r>
      <w:proofErr w:type="spellStart"/>
      <w:r w:rsidR="00B543A3" w:rsidRPr="00AE6B9E">
        <w:rPr>
          <w:rFonts w:ascii="Segoe UI" w:eastAsia="Times New Roman" w:hAnsi="Segoe UI" w:cs="Segoe UI"/>
          <w:sz w:val="24"/>
          <w:szCs w:val="24"/>
          <w:lang w:val="en-US"/>
        </w:rPr>
        <w:t>orice</w:t>
      </w:r>
      <w:proofErr w:type="spellEnd"/>
      <w:r w:rsidR="00B543A3" w:rsidRPr="00AE6B9E">
        <w:rPr>
          <w:rFonts w:ascii="Segoe UI" w:eastAsia="Times New Roman" w:hAnsi="Segoe UI" w:cs="Segoe UI"/>
          <w:sz w:val="24"/>
          <w:szCs w:val="24"/>
          <w:lang w:val="en-US"/>
        </w:rPr>
        <w:t xml:space="preserve"> </w:t>
      </w:r>
      <w:proofErr w:type="spellStart"/>
      <w:r w:rsidR="00B543A3" w:rsidRPr="00AE6B9E">
        <w:rPr>
          <w:rFonts w:ascii="Segoe UI" w:eastAsia="Times New Roman" w:hAnsi="Segoe UI" w:cs="Segoe UI"/>
          <w:sz w:val="24"/>
          <w:szCs w:val="24"/>
          <w:lang w:val="en-US"/>
        </w:rPr>
        <w:t>referire</w:t>
      </w:r>
      <w:proofErr w:type="spellEnd"/>
      <w:r w:rsidR="00B543A3" w:rsidRPr="00AE6B9E">
        <w:rPr>
          <w:rFonts w:ascii="Segoe UI" w:eastAsia="Times New Roman" w:hAnsi="Segoe UI" w:cs="Segoe UI"/>
          <w:sz w:val="24"/>
          <w:szCs w:val="24"/>
          <w:lang w:val="en-US"/>
        </w:rPr>
        <w:t xml:space="preserve"> la </w:t>
      </w:r>
      <w:proofErr w:type="spellStart"/>
      <w:r w:rsidR="00B543A3" w:rsidRPr="00AE6B9E">
        <w:rPr>
          <w:rFonts w:ascii="Segoe UI" w:eastAsia="Times New Roman" w:hAnsi="Segoe UI" w:cs="Segoe UI"/>
          <w:sz w:val="24"/>
          <w:szCs w:val="24"/>
          <w:lang w:val="en-US"/>
        </w:rPr>
        <w:t>zile</w:t>
      </w:r>
      <w:proofErr w:type="spellEnd"/>
      <w:r w:rsidR="00B543A3" w:rsidRPr="00AE6B9E">
        <w:rPr>
          <w:rFonts w:ascii="Segoe UI" w:eastAsia="Times New Roman" w:hAnsi="Segoe UI" w:cs="Segoe UI"/>
          <w:sz w:val="24"/>
          <w:szCs w:val="24"/>
          <w:lang w:val="en-US"/>
        </w:rPr>
        <w:t xml:space="preserve"> </w:t>
      </w:r>
      <w:proofErr w:type="spellStart"/>
      <w:r w:rsidR="00B543A3" w:rsidRPr="00AE6B9E">
        <w:rPr>
          <w:rFonts w:ascii="Segoe UI" w:eastAsia="Times New Roman" w:hAnsi="Segoe UI" w:cs="Segoe UI"/>
          <w:sz w:val="24"/>
          <w:szCs w:val="24"/>
          <w:lang w:val="en-US"/>
        </w:rPr>
        <w:t>reprezintă</w:t>
      </w:r>
      <w:proofErr w:type="spellEnd"/>
      <w:r w:rsidR="00B543A3" w:rsidRPr="00AE6B9E">
        <w:rPr>
          <w:rFonts w:ascii="Segoe UI" w:eastAsia="Times New Roman" w:hAnsi="Segoe UI" w:cs="Segoe UI"/>
          <w:sz w:val="24"/>
          <w:szCs w:val="24"/>
          <w:lang w:val="en-US"/>
        </w:rPr>
        <w:t xml:space="preserve"> </w:t>
      </w:r>
      <w:proofErr w:type="spellStart"/>
      <w:r w:rsidR="00B543A3" w:rsidRPr="00AE6B9E">
        <w:rPr>
          <w:rFonts w:ascii="Segoe UI" w:eastAsia="Times New Roman" w:hAnsi="Segoe UI" w:cs="Segoe UI"/>
          <w:sz w:val="24"/>
          <w:szCs w:val="24"/>
          <w:lang w:val="en-US"/>
        </w:rPr>
        <w:t>zile</w:t>
      </w:r>
      <w:proofErr w:type="spellEnd"/>
      <w:r w:rsidR="00B543A3" w:rsidRPr="00AE6B9E">
        <w:rPr>
          <w:rFonts w:ascii="Segoe UI" w:eastAsia="Times New Roman" w:hAnsi="Segoe UI" w:cs="Segoe UI"/>
          <w:sz w:val="24"/>
          <w:szCs w:val="24"/>
          <w:lang w:val="en-US"/>
        </w:rPr>
        <w:t xml:space="preserve"> </w:t>
      </w:r>
      <w:proofErr w:type="spellStart"/>
      <w:r w:rsidR="00B543A3" w:rsidRPr="00AE6B9E">
        <w:rPr>
          <w:rFonts w:ascii="Segoe UI" w:eastAsia="Times New Roman" w:hAnsi="Segoe UI" w:cs="Segoe UI"/>
          <w:sz w:val="24"/>
          <w:szCs w:val="24"/>
          <w:lang w:val="en-US"/>
        </w:rPr>
        <w:t>calendaristice</w:t>
      </w:r>
      <w:proofErr w:type="spellEnd"/>
      <w:r w:rsidR="00B543A3" w:rsidRPr="00AE6B9E">
        <w:rPr>
          <w:rFonts w:ascii="Segoe UI" w:eastAsia="Times New Roman" w:hAnsi="Segoe UI" w:cs="Segoe UI"/>
          <w:sz w:val="24"/>
          <w:szCs w:val="24"/>
          <w:lang w:val="en-US"/>
        </w:rPr>
        <w:t xml:space="preserve"> </w:t>
      </w:r>
      <w:proofErr w:type="spellStart"/>
      <w:r w:rsidR="00B543A3" w:rsidRPr="00AE6B9E">
        <w:rPr>
          <w:rFonts w:ascii="Segoe UI" w:eastAsia="Times New Roman" w:hAnsi="Segoe UI" w:cs="Segoe UI"/>
          <w:sz w:val="24"/>
          <w:szCs w:val="24"/>
          <w:lang w:val="en-US"/>
        </w:rPr>
        <w:t>dac</w:t>
      </w:r>
      <w:r w:rsidR="0012521D" w:rsidRPr="00AE6B9E">
        <w:rPr>
          <w:rFonts w:ascii="Segoe UI" w:eastAsia="Times New Roman" w:hAnsi="Segoe UI" w:cs="Segoe UI"/>
          <w:sz w:val="24"/>
          <w:szCs w:val="24"/>
          <w:lang w:val="en-US"/>
        </w:rPr>
        <w:t>ă</w:t>
      </w:r>
      <w:proofErr w:type="spellEnd"/>
      <w:r w:rsidR="00B543A3" w:rsidRPr="00AE6B9E">
        <w:rPr>
          <w:rFonts w:ascii="Segoe UI" w:eastAsia="Times New Roman" w:hAnsi="Segoe UI" w:cs="Segoe UI"/>
          <w:sz w:val="24"/>
          <w:szCs w:val="24"/>
          <w:lang w:val="en-US"/>
        </w:rPr>
        <w:t xml:space="preserve"> nu se </w:t>
      </w:r>
      <w:proofErr w:type="spellStart"/>
      <w:r w:rsidR="00B543A3" w:rsidRPr="00AE6B9E">
        <w:rPr>
          <w:rFonts w:ascii="Segoe UI" w:eastAsia="Times New Roman" w:hAnsi="Segoe UI" w:cs="Segoe UI"/>
          <w:sz w:val="24"/>
          <w:szCs w:val="24"/>
          <w:lang w:val="en-US"/>
        </w:rPr>
        <w:t>specific</w:t>
      </w:r>
      <w:r w:rsidR="0012521D" w:rsidRPr="00AE6B9E">
        <w:rPr>
          <w:rFonts w:ascii="Segoe UI" w:eastAsia="Times New Roman" w:hAnsi="Segoe UI" w:cs="Segoe UI"/>
          <w:sz w:val="24"/>
          <w:szCs w:val="24"/>
          <w:lang w:val="en-US"/>
        </w:rPr>
        <w:t>ă</w:t>
      </w:r>
      <w:proofErr w:type="spellEnd"/>
      <w:r w:rsidR="00B543A3" w:rsidRPr="00AE6B9E">
        <w:rPr>
          <w:rFonts w:ascii="Segoe UI" w:eastAsia="Times New Roman" w:hAnsi="Segoe UI" w:cs="Segoe UI"/>
          <w:sz w:val="24"/>
          <w:szCs w:val="24"/>
          <w:lang w:val="en-US"/>
        </w:rPr>
        <w:t xml:space="preserve"> </w:t>
      </w:r>
      <w:proofErr w:type="spellStart"/>
      <w:r w:rsidR="00B543A3" w:rsidRPr="00AE6B9E">
        <w:rPr>
          <w:rFonts w:ascii="Segoe UI" w:eastAsia="Times New Roman" w:hAnsi="Segoe UI" w:cs="Segoe UI"/>
          <w:sz w:val="24"/>
          <w:szCs w:val="24"/>
          <w:lang w:val="en-US"/>
        </w:rPr>
        <w:t>în</w:t>
      </w:r>
      <w:proofErr w:type="spellEnd"/>
      <w:r w:rsidR="00B543A3" w:rsidRPr="00AE6B9E">
        <w:rPr>
          <w:rFonts w:ascii="Segoe UI" w:eastAsia="Times New Roman" w:hAnsi="Segoe UI" w:cs="Segoe UI"/>
          <w:sz w:val="24"/>
          <w:szCs w:val="24"/>
          <w:lang w:val="en-US"/>
        </w:rPr>
        <w:t xml:space="preserve"> mod </w:t>
      </w:r>
      <w:proofErr w:type="spellStart"/>
      <w:r w:rsidR="00B543A3" w:rsidRPr="00AE6B9E">
        <w:rPr>
          <w:rFonts w:ascii="Segoe UI" w:eastAsia="Times New Roman" w:hAnsi="Segoe UI" w:cs="Segoe UI"/>
          <w:sz w:val="24"/>
          <w:szCs w:val="24"/>
          <w:lang w:val="en-US"/>
        </w:rPr>
        <w:t>diferit</w:t>
      </w:r>
      <w:proofErr w:type="spellEnd"/>
      <w:r w:rsidR="00B543A3" w:rsidRPr="00AE6B9E">
        <w:rPr>
          <w:rFonts w:ascii="Segoe UI" w:eastAsia="Times New Roman" w:hAnsi="Segoe UI" w:cs="Segoe UI"/>
          <w:sz w:val="24"/>
          <w:szCs w:val="24"/>
          <w:lang w:val="en-US"/>
        </w:rPr>
        <w:t>.</w:t>
      </w:r>
    </w:p>
    <w:p w14:paraId="36E89048" w14:textId="77777777" w:rsidR="00B543A3" w:rsidRPr="00AE6B9E" w:rsidRDefault="00B543A3" w:rsidP="00A44DE5">
      <w:pPr>
        <w:overflowPunct w:val="0"/>
        <w:autoSpaceDE w:val="0"/>
        <w:autoSpaceDN w:val="0"/>
        <w:adjustRightInd w:val="0"/>
        <w:spacing w:after="0" w:line="276" w:lineRule="auto"/>
        <w:jc w:val="both"/>
        <w:rPr>
          <w:rFonts w:ascii="Segoe UI" w:hAnsi="Segoe UI" w:cs="Segoe UI"/>
          <w:sz w:val="24"/>
          <w:szCs w:val="24"/>
          <w:lang w:val="it-IT"/>
        </w:rPr>
      </w:pPr>
    </w:p>
    <w:p w14:paraId="12F3F6B2" w14:textId="273BFC2D" w:rsidR="008426D1" w:rsidRPr="00AE6B9E" w:rsidRDefault="00B543A3" w:rsidP="00A44DE5">
      <w:pPr>
        <w:spacing w:after="0" w:line="276" w:lineRule="auto"/>
        <w:contextualSpacing/>
        <w:jc w:val="both"/>
        <w:rPr>
          <w:rFonts w:ascii="Segoe UI" w:eastAsia="Times New Roman" w:hAnsi="Segoe UI" w:cs="Segoe UI"/>
          <w:b/>
          <w:noProof/>
          <w:sz w:val="24"/>
          <w:szCs w:val="24"/>
          <w:lang w:eastAsia="x-none"/>
        </w:rPr>
      </w:pPr>
      <w:r w:rsidRPr="00AE6B9E">
        <w:rPr>
          <w:rFonts w:ascii="Segoe UI" w:eastAsia="Times New Roman" w:hAnsi="Segoe UI" w:cs="Segoe UI"/>
          <w:b/>
          <w:noProof/>
          <w:sz w:val="24"/>
          <w:szCs w:val="24"/>
          <w:lang w:eastAsia="x-none"/>
        </w:rPr>
        <w:t xml:space="preserve">Art </w:t>
      </w:r>
      <w:r w:rsidR="00C96961" w:rsidRPr="00AE6B9E">
        <w:rPr>
          <w:rFonts w:ascii="Segoe UI" w:eastAsia="Times New Roman" w:hAnsi="Segoe UI" w:cs="Segoe UI"/>
          <w:b/>
          <w:noProof/>
          <w:sz w:val="24"/>
          <w:szCs w:val="24"/>
          <w:lang w:eastAsia="x-none"/>
        </w:rPr>
        <w:t>4</w:t>
      </w:r>
      <w:r w:rsidR="00D42792" w:rsidRPr="00AE6B9E">
        <w:rPr>
          <w:rFonts w:ascii="Segoe UI" w:eastAsia="Times New Roman" w:hAnsi="Segoe UI" w:cs="Segoe UI"/>
          <w:b/>
          <w:noProof/>
          <w:sz w:val="24"/>
          <w:szCs w:val="24"/>
          <w:lang w:eastAsia="x-none"/>
        </w:rPr>
        <w:t xml:space="preserve">. </w:t>
      </w:r>
      <w:r w:rsidR="008426D1" w:rsidRPr="00AE6B9E">
        <w:rPr>
          <w:rFonts w:ascii="Segoe UI" w:eastAsia="Times New Roman" w:hAnsi="Segoe UI" w:cs="Segoe UI"/>
          <w:b/>
          <w:noProof/>
          <w:sz w:val="24"/>
          <w:szCs w:val="24"/>
          <w:lang w:eastAsia="x-none"/>
        </w:rPr>
        <w:t>Scopul acordului-cadru</w:t>
      </w:r>
    </w:p>
    <w:p w14:paraId="344BCAA7" w14:textId="3D5BA475" w:rsidR="008426D1" w:rsidRPr="00AE6B9E" w:rsidRDefault="00C96961" w:rsidP="00A44DE5">
      <w:pPr>
        <w:tabs>
          <w:tab w:val="num" w:pos="862"/>
        </w:tabs>
        <w:spacing w:after="0" w:line="276" w:lineRule="auto"/>
        <w:contextualSpacing/>
        <w:jc w:val="both"/>
        <w:rPr>
          <w:rFonts w:ascii="Segoe UI" w:eastAsia="Times New Roman" w:hAnsi="Segoe UI" w:cs="Segoe UI"/>
          <w:b/>
          <w:noProof/>
          <w:sz w:val="24"/>
          <w:szCs w:val="24"/>
          <w:lang w:eastAsia="x-none"/>
        </w:rPr>
      </w:pPr>
      <w:r w:rsidRPr="00AE6B9E">
        <w:rPr>
          <w:rFonts w:ascii="Segoe UI" w:eastAsia="Times New Roman" w:hAnsi="Segoe UI" w:cs="Segoe UI"/>
          <w:b/>
          <w:noProof/>
          <w:sz w:val="24"/>
          <w:szCs w:val="24"/>
          <w:lang w:eastAsia="x-none"/>
        </w:rPr>
        <w:t>4</w:t>
      </w:r>
      <w:r w:rsidR="007C6722" w:rsidRPr="00AE6B9E">
        <w:rPr>
          <w:rFonts w:ascii="Segoe UI" w:eastAsia="Times New Roman" w:hAnsi="Segoe UI" w:cs="Segoe UI"/>
          <w:b/>
          <w:noProof/>
          <w:sz w:val="24"/>
          <w:szCs w:val="24"/>
          <w:lang w:eastAsia="x-none"/>
        </w:rPr>
        <w:t>.1</w:t>
      </w:r>
      <w:r w:rsidR="007C6722" w:rsidRPr="00AE6B9E">
        <w:rPr>
          <w:rFonts w:ascii="Segoe UI" w:eastAsia="Times New Roman" w:hAnsi="Segoe UI" w:cs="Segoe UI"/>
          <w:noProof/>
          <w:sz w:val="24"/>
          <w:szCs w:val="24"/>
          <w:lang w:eastAsia="x-none"/>
        </w:rPr>
        <w:t xml:space="preserve"> </w:t>
      </w:r>
      <w:r w:rsidR="00FE04E5" w:rsidRPr="00AE6B9E">
        <w:rPr>
          <w:rFonts w:ascii="Segoe UI" w:eastAsia="Times New Roman" w:hAnsi="Segoe UI" w:cs="Segoe UI"/>
          <w:noProof/>
          <w:sz w:val="24"/>
          <w:szCs w:val="24"/>
          <w:lang w:eastAsia="x-none"/>
        </w:rPr>
        <w:t xml:space="preserve">Scopul acordului-cadru îl reprezintă </w:t>
      </w:r>
      <w:r w:rsidR="00046728" w:rsidRPr="00AE6B9E">
        <w:rPr>
          <w:rFonts w:ascii="Segoe UI" w:eastAsia="Times New Roman" w:hAnsi="Segoe UI" w:cs="Segoe UI"/>
          <w:noProof/>
          <w:sz w:val="24"/>
          <w:szCs w:val="24"/>
          <w:lang w:eastAsia="x-none"/>
        </w:rPr>
        <w:t xml:space="preserve">stabilirea elementelor/condițiilor esențiale care vor guverna contractele subsecvente de prestări servicii ce urmează a fi atribuite pe durata derulării prezentului acord-cadru, precum și stabilirea </w:t>
      </w:r>
      <w:r w:rsidR="00C13075" w:rsidRPr="00AE6B9E">
        <w:rPr>
          <w:rFonts w:ascii="Segoe UI" w:eastAsia="Times New Roman" w:hAnsi="Segoe UI" w:cs="Segoe UI"/>
          <w:noProof/>
          <w:sz w:val="24"/>
          <w:szCs w:val="24"/>
          <w:lang w:eastAsia="x-none"/>
        </w:rPr>
        <w:t>condițiilor contractuale care vor completa în mod corespunzător contractele subsecvente, în condițiile din caietul de sarcini.</w:t>
      </w:r>
    </w:p>
    <w:p w14:paraId="5AAA4727" w14:textId="6B933120" w:rsidR="008426D1" w:rsidRPr="00AE6B9E" w:rsidRDefault="00C96961" w:rsidP="00A44DE5">
      <w:pPr>
        <w:tabs>
          <w:tab w:val="num" w:pos="862"/>
        </w:tabs>
        <w:spacing w:after="0" w:line="276" w:lineRule="auto"/>
        <w:contextualSpacing/>
        <w:jc w:val="both"/>
        <w:rPr>
          <w:rFonts w:ascii="Segoe UI" w:eastAsia="Times New Roman" w:hAnsi="Segoe UI" w:cs="Segoe UI"/>
          <w:noProof/>
          <w:color w:val="000000" w:themeColor="text1"/>
          <w:sz w:val="24"/>
          <w:szCs w:val="24"/>
          <w:highlight w:val="yellow"/>
          <w:lang w:eastAsia="x-none"/>
        </w:rPr>
      </w:pPr>
      <w:r w:rsidRPr="00AE6B9E">
        <w:rPr>
          <w:rFonts w:ascii="Segoe UI" w:eastAsia="Times New Roman" w:hAnsi="Segoe UI" w:cs="Segoe UI"/>
          <w:b/>
          <w:color w:val="000000" w:themeColor="text1"/>
          <w:sz w:val="24"/>
          <w:szCs w:val="24"/>
          <w:lang w:eastAsia="ro-RO"/>
        </w:rPr>
        <w:t>4</w:t>
      </w:r>
      <w:r w:rsidR="00C13075" w:rsidRPr="00AE6B9E">
        <w:rPr>
          <w:rFonts w:ascii="Segoe UI" w:eastAsia="Times New Roman" w:hAnsi="Segoe UI" w:cs="Segoe UI"/>
          <w:b/>
          <w:color w:val="000000" w:themeColor="text1"/>
          <w:sz w:val="24"/>
          <w:szCs w:val="24"/>
          <w:lang w:eastAsia="ro-RO"/>
        </w:rPr>
        <w:t>.2</w:t>
      </w:r>
      <w:r w:rsidR="00C13075" w:rsidRPr="00AE6B9E">
        <w:rPr>
          <w:rFonts w:ascii="Segoe UI" w:eastAsia="Times New Roman" w:hAnsi="Segoe UI" w:cs="Segoe UI"/>
          <w:color w:val="000000" w:themeColor="text1"/>
          <w:sz w:val="24"/>
          <w:szCs w:val="24"/>
          <w:lang w:eastAsia="ro-RO"/>
        </w:rPr>
        <w:t xml:space="preserve"> Promitenții prestatori</w:t>
      </w:r>
      <w:r w:rsidR="005C5665" w:rsidRPr="00AE6B9E">
        <w:rPr>
          <w:rFonts w:ascii="Segoe UI" w:eastAsia="Times New Roman" w:hAnsi="Segoe UI" w:cs="Segoe UI"/>
          <w:color w:val="000000" w:themeColor="text1"/>
          <w:sz w:val="24"/>
          <w:szCs w:val="24"/>
          <w:lang w:eastAsia="ro-RO"/>
        </w:rPr>
        <w:t xml:space="preserve"> se obligă ca, prin contractele subsecvente care le vor fi atribuite, să presteze </w:t>
      </w:r>
      <w:r w:rsidR="005C5665" w:rsidRPr="00AE6B9E">
        <w:rPr>
          <w:rFonts w:ascii="Segoe UI" w:eastAsia="Times New Roman" w:hAnsi="Segoe UI" w:cs="Segoe UI"/>
          <w:b/>
          <w:color w:val="000000" w:themeColor="text1"/>
          <w:sz w:val="24"/>
          <w:szCs w:val="24"/>
          <w:lang w:eastAsia="ro-RO"/>
        </w:rPr>
        <w:t>servicii de</w:t>
      </w:r>
      <w:r w:rsidR="00B90507" w:rsidRPr="00AE6B9E">
        <w:rPr>
          <w:rFonts w:ascii="Segoe UI" w:eastAsia="Times New Roman" w:hAnsi="Segoe UI" w:cs="Segoe UI"/>
          <w:b/>
          <w:color w:val="000000" w:themeColor="text1"/>
          <w:sz w:val="24"/>
          <w:szCs w:val="24"/>
          <w:lang w:eastAsia="ro-RO"/>
        </w:rPr>
        <w:t xml:space="preserve"> formare profesională</w:t>
      </w:r>
      <w:r w:rsidR="00AC1F7F" w:rsidRPr="00AE6B9E">
        <w:rPr>
          <w:rFonts w:ascii="Segoe UI" w:eastAsia="Times New Roman" w:hAnsi="Segoe UI" w:cs="Segoe UI"/>
          <w:b/>
          <w:color w:val="000000" w:themeColor="text1"/>
          <w:sz w:val="24"/>
          <w:szCs w:val="24"/>
          <w:lang w:eastAsia="ro-RO"/>
        </w:rPr>
        <w:t xml:space="preserve"> (cursuri)</w:t>
      </w:r>
      <w:r w:rsidR="00E101F2" w:rsidRPr="00AE6B9E">
        <w:rPr>
          <w:rFonts w:ascii="Segoe UI" w:eastAsia="Times New Roman" w:hAnsi="Segoe UI" w:cs="Segoe UI"/>
          <w:color w:val="000000" w:themeColor="text1"/>
          <w:sz w:val="24"/>
          <w:szCs w:val="24"/>
          <w:lang w:eastAsia="ro-RO"/>
        </w:rPr>
        <w:t xml:space="preserve">, în funcție de necesitățile concrete ale </w:t>
      </w:r>
      <w:r w:rsidR="00BC273C" w:rsidRPr="00AE6B9E">
        <w:rPr>
          <w:rFonts w:ascii="Segoe UI" w:eastAsia="Times New Roman" w:hAnsi="Segoe UI" w:cs="Segoe UI"/>
          <w:color w:val="000000" w:themeColor="text1"/>
          <w:sz w:val="24"/>
          <w:szCs w:val="24"/>
          <w:lang w:eastAsia="ro-RO"/>
        </w:rPr>
        <w:t>Promitentului Achizitor</w:t>
      </w:r>
      <w:r w:rsidR="00E101F2" w:rsidRPr="00AE6B9E">
        <w:rPr>
          <w:rFonts w:ascii="Segoe UI" w:eastAsia="Times New Roman" w:hAnsi="Segoe UI" w:cs="Segoe UI"/>
          <w:color w:val="000000" w:themeColor="text1"/>
          <w:sz w:val="24"/>
          <w:szCs w:val="24"/>
          <w:lang w:eastAsia="ro-RO"/>
        </w:rPr>
        <w:t>, cuprinse în Caietul de sarcini, celelalte părți ale Documentației de atribuire sau în Invitațiile de participare la reofertare.</w:t>
      </w:r>
    </w:p>
    <w:p w14:paraId="017AF826" w14:textId="70A7C9F3" w:rsidR="00243863" w:rsidRPr="00AE6B9E" w:rsidRDefault="00C96961" w:rsidP="00463970">
      <w:pPr>
        <w:widowControl w:val="0"/>
        <w:tabs>
          <w:tab w:val="left" w:pos="289"/>
        </w:tabs>
        <w:spacing w:after="0" w:line="276" w:lineRule="auto"/>
        <w:jc w:val="both"/>
        <w:rPr>
          <w:rFonts w:ascii="Segoe UI" w:eastAsia="Segoe UI" w:hAnsi="Segoe UI" w:cs="Segoe UI"/>
          <w:sz w:val="24"/>
          <w:szCs w:val="24"/>
          <w:lang w:eastAsia="ro-RO"/>
        </w:rPr>
      </w:pPr>
      <w:r w:rsidRPr="00AE6B9E">
        <w:rPr>
          <w:rFonts w:ascii="Segoe UI" w:eastAsia="Times New Roman" w:hAnsi="Segoe UI" w:cs="Segoe UI"/>
          <w:b/>
          <w:noProof/>
          <w:sz w:val="24"/>
          <w:szCs w:val="24"/>
          <w:lang w:eastAsia="x-none"/>
        </w:rPr>
        <w:t>4</w:t>
      </w:r>
      <w:r w:rsidR="00103EF0" w:rsidRPr="00AE6B9E">
        <w:rPr>
          <w:rFonts w:ascii="Segoe UI" w:eastAsia="Times New Roman" w:hAnsi="Segoe UI" w:cs="Segoe UI"/>
          <w:b/>
          <w:noProof/>
          <w:sz w:val="24"/>
          <w:szCs w:val="24"/>
          <w:lang w:eastAsia="x-none"/>
        </w:rPr>
        <w:t>.3.</w:t>
      </w:r>
      <w:r w:rsidR="00103EF0" w:rsidRPr="00AE6B9E">
        <w:rPr>
          <w:rFonts w:ascii="Segoe UI" w:eastAsia="Times New Roman" w:hAnsi="Segoe UI" w:cs="Segoe UI"/>
          <w:noProof/>
          <w:sz w:val="24"/>
          <w:szCs w:val="24"/>
          <w:lang w:eastAsia="x-none"/>
        </w:rPr>
        <w:t xml:space="preserve"> </w:t>
      </w:r>
      <w:r w:rsidR="00243863" w:rsidRPr="00AE6B9E">
        <w:rPr>
          <w:rFonts w:ascii="Segoe UI" w:eastAsia="Segoe UI" w:hAnsi="Segoe UI" w:cs="Segoe UI"/>
          <w:sz w:val="24"/>
          <w:szCs w:val="24"/>
          <w:lang w:eastAsia="ro-RO"/>
        </w:rPr>
        <w:t xml:space="preserve">Toate grupele de curs </w:t>
      </w:r>
      <w:proofErr w:type="spellStart"/>
      <w:r w:rsidR="00243863" w:rsidRPr="00AE6B9E">
        <w:rPr>
          <w:rFonts w:ascii="Segoe UI" w:eastAsia="Segoe UI" w:hAnsi="Segoe UI" w:cs="Segoe UI"/>
          <w:sz w:val="24"/>
          <w:szCs w:val="24"/>
          <w:lang w:eastAsia="ro-RO"/>
        </w:rPr>
        <w:t>menţionate</w:t>
      </w:r>
      <w:proofErr w:type="spellEnd"/>
      <w:r w:rsidR="00243863" w:rsidRPr="00AE6B9E">
        <w:rPr>
          <w:rFonts w:ascii="Segoe UI" w:eastAsia="Segoe UI" w:hAnsi="Segoe UI" w:cs="Segoe UI"/>
          <w:sz w:val="24"/>
          <w:szCs w:val="24"/>
          <w:lang w:eastAsia="ro-RO"/>
        </w:rPr>
        <w:t xml:space="preserve"> în </w:t>
      </w:r>
      <w:proofErr w:type="spellStart"/>
      <w:r w:rsidR="00243863" w:rsidRPr="00AE6B9E">
        <w:rPr>
          <w:rFonts w:ascii="Segoe UI" w:eastAsia="Segoe UI" w:hAnsi="Segoe UI" w:cs="Segoe UI"/>
          <w:sz w:val="24"/>
          <w:szCs w:val="24"/>
          <w:lang w:eastAsia="ro-RO"/>
        </w:rPr>
        <w:t>aceeaşi</w:t>
      </w:r>
      <w:proofErr w:type="spellEnd"/>
      <w:r w:rsidR="00243863" w:rsidRPr="00AE6B9E">
        <w:rPr>
          <w:rFonts w:ascii="Segoe UI" w:eastAsia="Segoe UI" w:hAnsi="Segoe UI" w:cs="Segoe UI"/>
          <w:sz w:val="24"/>
          <w:szCs w:val="24"/>
          <w:lang w:eastAsia="ro-RO"/>
        </w:rPr>
        <w:t xml:space="preserve"> </w:t>
      </w:r>
      <w:proofErr w:type="spellStart"/>
      <w:r w:rsidR="00243863" w:rsidRPr="00AE6B9E">
        <w:rPr>
          <w:rFonts w:ascii="Segoe UI" w:eastAsia="Segoe UI" w:hAnsi="Segoe UI" w:cs="Segoe UI"/>
          <w:sz w:val="24"/>
          <w:szCs w:val="24"/>
          <w:lang w:eastAsia="ro-RO"/>
        </w:rPr>
        <w:t>invitaţie</w:t>
      </w:r>
      <w:proofErr w:type="spellEnd"/>
      <w:r w:rsidR="00243863" w:rsidRPr="00AE6B9E">
        <w:rPr>
          <w:rFonts w:ascii="Segoe UI" w:eastAsia="Segoe UI" w:hAnsi="Segoe UI" w:cs="Segoe UI"/>
          <w:sz w:val="24"/>
          <w:szCs w:val="24"/>
          <w:lang w:eastAsia="ro-RO"/>
        </w:rPr>
        <w:t xml:space="preserve"> de participare la </w:t>
      </w:r>
      <w:proofErr w:type="spellStart"/>
      <w:r w:rsidR="00243863" w:rsidRPr="00AE6B9E">
        <w:rPr>
          <w:rFonts w:ascii="Segoe UI" w:eastAsia="Segoe UI" w:hAnsi="Segoe UI" w:cs="Segoe UI"/>
          <w:sz w:val="24"/>
          <w:szCs w:val="24"/>
          <w:lang w:eastAsia="ro-RO"/>
        </w:rPr>
        <w:t>reofertare</w:t>
      </w:r>
      <w:proofErr w:type="spellEnd"/>
      <w:r w:rsidR="00243863" w:rsidRPr="00AE6B9E">
        <w:rPr>
          <w:rFonts w:ascii="Segoe UI" w:eastAsia="Segoe UI" w:hAnsi="Segoe UI" w:cs="Segoe UI"/>
          <w:sz w:val="24"/>
          <w:szCs w:val="24"/>
          <w:lang w:eastAsia="ro-RO"/>
        </w:rPr>
        <w:t xml:space="preserve"> vor face obiectul unui singur contract subsecvent încheiat de entitatea contractantă, urmând ca oferta </w:t>
      </w:r>
      <w:proofErr w:type="spellStart"/>
      <w:r w:rsidR="00243863" w:rsidRPr="00AE6B9E">
        <w:rPr>
          <w:rFonts w:ascii="Segoe UI" w:eastAsia="Segoe UI" w:hAnsi="Segoe UI" w:cs="Segoe UI"/>
          <w:sz w:val="24"/>
          <w:szCs w:val="24"/>
          <w:lang w:eastAsia="ro-RO"/>
        </w:rPr>
        <w:t>câştigătoare</w:t>
      </w:r>
      <w:proofErr w:type="spellEnd"/>
      <w:r w:rsidR="00243863" w:rsidRPr="00AE6B9E">
        <w:rPr>
          <w:rFonts w:ascii="Segoe UI" w:eastAsia="Segoe UI" w:hAnsi="Segoe UI" w:cs="Segoe UI"/>
          <w:sz w:val="24"/>
          <w:szCs w:val="24"/>
          <w:lang w:eastAsia="ro-RO"/>
        </w:rPr>
        <w:t xml:space="preserve"> să se stabilească prin aplicarea criteriului de atribuire a celui mai mic </w:t>
      </w:r>
      <w:proofErr w:type="spellStart"/>
      <w:r w:rsidR="00243863" w:rsidRPr="00AE6B9E">
        <w:rPr>
          <w:rFonts w:ascii="Segoe UI" w:eastAsia="Segoe UI" w:hAnsi="Segoe UI" w:cs="Segoe UI"/>
          <w:sz w:val="24"/>
          <w:szCs w:val="24"/>
          <w:lang w:eastAsia="ro-RO"/>
        </w:rPr>
        <w:t>preţ</w:t>
      </w:r>
      <w:proofErr w:type="spellEnd"/>
      <w:r w:rsidR="00243863" w:rsidRPr="00AE6B9E">
        <w:rPr>
          <w:rFonts w:ascii="Segoe UI" w:eastAsia="Segoe UI" w:hAnsi="Segoe UI" w:cs="Segoe UI"/>
          <w:sz w:val="24"/>
          <w:szCs w:val="24"/>
          <w:lang w:eastAsia="ro-RO"/>
        </w:rPr>
        <w:t xml:space="preserve"> total pentru toate grupele de curs (rezultat din însumarea prețului de formare </w:t>
      </w:r>
      <w:r w:rsidR="00243863" w:rsidRPr="00AE6B9E">
        <w:rPr>
          <w:rFonts w:ascii="Segoe UI" w:eastAsia="Segoe UI" w:hAnsi="Segoe UI" w:cs="Segoe UI"/>
          <w:sz w:val="24"/>
          <w:szCs w:val="24"/>
          <w:lang w:eastAsia="ro-RO"/>
        </w:rPr>
        <w:lastRenderedPageBreak/>
        <w:t>profesională/ persoană pentru toți participanții la toate grupele</w:t>
      </w:r>
      <w:r w:rsidR="00AC1F7F" w:rsidRPr="00AE6B9E">
        <w:rPr>
          <w:rFonts w:ascii="Segoe UI" w:eastAsia="Segoe UI" w:hAnsi="Segoe UI" w:cs="Segoe UI"/>
          <w:sz w:val="24"/>
          <w:szCs w:val="24"/>
          <w:lang w:eastAsia="ro-RO"/>
        </w:rPr>
        <w:t>)</w:t>
      </w:r>
      <w:r w:rsidR="00243863" w:rsidRPr="00AE6B9E">
        <w:rPr>
          <w:rFonts w:ascii="Segoe UI" w:eastAsia="Segoe UI" w:hAnsi="Segoe UI" w:cs="Segoe UI"/>
          <w:sz w:val="24"/>
          <w:szCs w:val="24"/>
          <w:lang w:eastAsia="ro-RO"/>
        </w:rPr>
        <w:t>.</w:t>
      </w:r>
    </w:p>
    <w:p w14:paraId="70F28B83" w14:textId="77777777" w:rsidR="00463970" w:rsidRPr="00AE6B9E" w:rsidRDefault="00463970" w:rsidP="00243863">
      <w:pPr>
        <w:widowControl w:val="0"/>
        <w:tabs>
          <w:tab w:val="left" w:pos="289"/>
          <w:tab w:val="num" w:pos="862"/>
        </w:tabs>
        <w:spacing w:before="120" w:after="0" w:line="276" w:lineRule="auto"/>
        <w:contextualSpacing/>
        <w:jc w:val="both"/>
        <w:rPr>
          <w:rFonts w:ascii="Segoe UI" w:eastAsia="Times New Roman" w:hAnsi="Segoe UI" w:cs="Segoe UI"/>
          <w:b/>
          <w:i/>
          <w:noProof/>
          <w:sz w:val="24"/>
          <w:szCs w:val="24"/>
          <w:lang w:val="it-IT"/>
        </w:rPr>
      </w:pPr>
    </w:p>
    <w:p w14:paraId="024B11B6" w14:textId="74AD99B1" w:rsidR="008426D1" w:rsidRPr="00AE6B9E" w:rsidRDefault="008426D1" w:rsidP="00A44DE5">
      <w:pPr>
        <w:overflowPunct w:val="0"/>
        <w:autoSpaceDE w:val="0"/>
        <w:autoSpaceDN w:val="0"/>
        <w:adjustRightInd w:val="0"/>
        <w:spacing w:after="0" w:line="276" w:lineRule="auto"/>
        <w:jc w:val="both"/>
        <w:rPr>
          <w:rFonts w:ascii="Segoe UI" w:eastAsia="Times New Roman" w:hAnsi="Segoe UI" w:cs="Segoe UI"/>
          <w:b/>
          <w:sz w:val="24"/>
          <w:szCs w:val="24"/>
          <w:lang w:val="it-IT"/>
        </w:rPr>
      </w:pPr>
      <w:r w:rsidRPr="00AE6B9E">
        <w:rPr>
          <w:rFonts w:ascii="Segoe UI" w:eastAsia="Times New Roman" w:hAnsi="Segoe UI" w:cs="Segoe UI"/>
          <w:b/>
          <w:sz w:val="24"/>
          <w:szCs w:val="24"/>
          <w:lang w:val="it-IT"/>
        </w:rPr>
        <w:t>Art.</w:t>
      </w:r>
      <w:r w:rsidR="00C96961" w:rsidRPr="00AE6B9E">
        <w:rPr>
          <w:rFonts w:ascii="Segoe UI" w:eastAsia="Times New Roman" w:hAnsi="Segoe UI" w:cs="Segoe UI"/>
          <w:b/>
          <w:sz w:val="24"/>
          <w:szCs w:val="24"/>
          <w:lang w:val="it-IT"/>
        </w:rPr>
        <w:t>5</w:t>
      </w:r>
      <w:r w:rsidR="0002704A" w:rsidRPr="00AE6B9E">
        <w:rPr>
          <w:rFonts w:ascii="Segoe UI" w:eastAsia="Times New Roman" w:hAnsi="Segoe UI" w:cs="Segoe UI"/>
          <w:b/>
          <w:sz w:val="24"/>
          <w:szCs w:val="24"/>
          <w:lang w:val="it-IT"/>
        </w:rPr>
        <w:t xml:space="preserve"> </w:t>
      </w:r>
      <w:r w:rsidRPr="00AE6B9E">
        <w:rPr>
          <w:rFonts w:ascii="Segoe UI" w:eastAsia="Times New Roman" w:hAnsi="Segoe UI" w:cs="Segoe UI"/>
          <w:b/>
          <w:sz w:val="24"/>
          <w:szCs w:val="24"/>
          <w:lang w:val="it-IT"/>
        </w:rPr>
        <w:t>Durata acordului - cadru</w:t>
      </w:r>
    </w:p>
    <w:p w14:paraId="14F3338F" w14:textId="7CAD71A4" w:rsidR="008426D1" w:rsidRPr="00AE6B9E" w:rsidRDefault="00C96961" w:rsidP="00A44DE5">
      <w:pPr>
        <w:overflowPunct w:val="0"/>
        <w:autoSpaceDE w:val="0"/>
        <w:autoSpaceDN w:val="0"/>
        <w:adjustRightInd w:val="0"/>
        <w:spacing w:after="0" w:line="276" w:lineRule="auto"/>
        <w:jc w:val="both"/>
        <w:rPr>
          <w:rFonts w:ascii="Segoe UI" w:eastAsia="Times New Roman" w:hAnsi="Segoe UI" w:cs="Segoe UI"/>
          <w:sz w:val="24"/>
          <w:szCs w:val="24"/>
          <w:lang w:val="it-IT"/>
        </w:rPr>
      </w:pPr>
      <w:r w:rsidRPr="00AE6B9E">
        <w:rPr>
          <w:rFonts w:ascii="Segoe UI" w:eastAsia="Times New Roman" w:hAnsi="Segoe UI" w:cs="Segoe UI"/>
          <w:sz w:val="24"/>
          <w:szCs w:val="24"/>
          <w:lang w:val="it-IT"/>
        </w:rPr>
        <w:t>5</w:t>
      </w:r>
      <w:r w:rsidR="00B36093" w:rsidRPr="00AE6B9E">
        <w:rPr>
          <w:rFonts w:ascii="Segoe UI" w:eastAsia="Times New Roman" w:hAnsi="Segoe UI" w:cs="Segoe UI"/>
          <w:sz w:val="24"/>
          <w:szCs w:val="24"/>
          <w:lang w:val="it-IT"/>
        </w:rPr>
        <w:t xml:space="preserve">.1 </w:t>
      </w:r>
      <w:r w:rsidR="008426D1" w:rsidRPr="00AE6B9E">
        <w:rPr>
          <w:rFonts w:ascii="Segoe UI" w:eastAsia="Times New Roman" w:hAnsi="Segoe UI" w:cs="Segoe UI"/>
          <w:sz w:val="24"/>
          <w:szCs w:val="24"/>
          <w:lang w:val="it-IT"/>
        </w:rPr>
        <w:t xml:space="preserve">Durata prezentului acord-cadru este de </w:t>
      </w:r>
      <w:r w:rsidR="00BE3359">
        <w:rPr>
          <w:rFonts w:ascii="Segoe UI" w:eastAsia="Times New Roman" w:hAnsi="Segoe UI" w:cs="Segoe UI"/>
          <w:b/>
          <w:sz w:val="24"/>
          <w:szCs w:val="24"/>
          <w:lang w:val="it-IT"/>
        </w:rPr>
        <w:t>24</w:t>
      </w:r>
      <w:r w:rsidR="0002704A" w:rsidRPr="00AE6B9E">
        <w:rPr>
          <w:rFonts w:ascii="Segoe UI" w:eastAsia="Times New Roman" w:hAnsi="Segoe UI" w:cs="Segoe UI"/>
          <w:b/>
          <w:sz w:val="24"/>
          <w:szCs w:val="24"/>
          <w:lang w:val="it-IT"/>
        </w:rPr>
        <w:t xml:space="preserve"> </w:t>
      </w:r>
      <w:r w:rsidR="008426D1" w:rsidRPr="00AE6B9E">
        <w:rPr>
          <w:rFonts w:ascii="Segoe UI" w:eastAsia="Times New Roman" w:hAnsi="Segoe UI" w:cs="Segoe UI"/>
          <w:b/>
          <w:sz w:val="24"/>
          <w:szCs w:val="24"/>
          <w:lang w:val="it-IT"/>
        </w:rPr>
        <w:t>luni</w:t>
      </w:r>
      <w:r w:rsidR="00064779" w:rsidRPr="00AE6B9E">
        <w:rPr>
          <w:rFonts w:ascii="Segoe UI" w:eastAsia="Times New Roman" w:hAnsi="Segoe UI" w:cs="Segoe UI"/>
          <w:b/>
          <w:sz w:val="24"/>
          <w:szCs w:val="24"/>
          <w:lang w:val="it-IT"/>
        </w:rPr>
        <w:t xml:space="preserve">, </w:t>
      </w:r>
      <w:r w:rsidR="00064779" w:rsidRPr="00AE6B9E">
        <w:rPr>
          <w:rFonts w:ascii="Segoe UI" w:hAnsi="Segoe UI" w:cs="Segoe UI"/>
          <w:sz w:val="24"/>
          <w:szCs w:val="24"/>
        </w:rPr>
        <w:t xml:space="preserve">de la data semnării </w:t>
      </w:r>
      <w:r w:rsidR="00463970" w:rsidRPr="00AE6B9E">
        <w:rPr>
          <w:rFonts w:ascii="Segoe UI" w:hAnsi="Segoe UI" w:cs="Segoe UI"/>
          <w:sz w:val="24"/>
          <w:szCs w:val="24"/>
        </w:rPr>
        <w:t>acordului-cadru</w:t>
      </w:r>
      <w:r w:rsidR="000E1D21" w:rsidRPr="00AE6B9E">
        <w:rPr>
          <w:rFonts w:ascii="Segoe UI" w:eastAsia="Arial Unicode MS" w:hAnsi="Segoe UI" w:cs="Segoe UI"/>
          <w:sz w:val="24"/>
          <w:szCs w:val="24"/>
          <w:lang w:val="fr-FR"/>
        </w:rPr>
        <w:t>.</w:t>
      </w:r>
    </w:p>
    <w:p w14:paraId="2F0A634C" w14:textId="23BB877B" w:rsidR="00AE6B9E" w:rsidRPr="00AE6B9E" w:rsidRDefault="008426D1" w:rsidP="00A44DE5">
      <w:pPr>
        <w:overflowPunct w:val="0"/>
        <w:autoSpaceDE w:val="0"/>
        <w:autoSpaceDN w:val="0"/>
        <w:adjustRightInd w:val="0"/>
        <w:spacing w:after="0" w:line="276" w:lineRule="auto"/>
        <w:jc w:val="both"/>
        <w:rPr>
          <w:rFonts w:ascii="Segoe UI" w:eastAsia="Arial Unicode MS" w:hAnsi="Segoe UI" w:cs="Segoe UI"/>
          <w:strike/>
          <w:sz w:val="24"/>
          <w:szCs w:val="24"/>
          <w:lang w:val="fr-FR"/>
        </w:rPr>
      </w:pPr>
      <w:r w:rsidRPr="00AE6B9E">
        <w:rPr>
          <w:rFonts w:ascii="Segoe UI" w:eastAsia="Arial Unicode MS" w:hAnsi="Segoe UI" w:cs="Segoe UI"/>
          <w:strike/>
          <w:sz w:val="24"/>
          <w:szCs w:val="24"/>
          <w:lang w:val="fr-FR"/>
        </w:rPr>
        <w:t xml:space="preserve"> </w:t>
      </w:r>
    </w:p>
    <w:p w14:paraId="626067F1" w14:textId="77777777" w:rsidR="00C638A1" w:rsidRPr="00AE6B9E" w:rsidRDefault="00C638A1" w:rsidP="00A44DE5">
      <w:pPr>
        <w:overflowPunct w:val="0"/>
        <w:autoSpaceDE w:val="0"/>
        <w:autoSpaceDN w:val="0"/>
        <w:adjustRightInd w:val="0"/>
        <w:spacing w:after="0" w:line="276" w:lineRule="auto"/>
        <w:jc w:val="both"/>
        <w:rPr>
          <w:rFonts w:ascii="Segoe UI" w:eastAsia="Times New Roman" w:hAnsi="Segoe UI" w:cs="Segoe UI"/>
          <w:b/>
          <w:sz w:val="24"/>
          <w:szCs w:val="24"/>
          <w:lang w:val="nl-NL"/>
        </w:rPr>
      </w:pPr>
      <w:r w:rsidRPr="00AE6B9E">
        <w:rPr>
          <w:rFonts w:ascii="Segoe UI" w:eastAsia="Times New Roman" w:hAnsi="Segoe UI" w:cs="Segoe UI"/>
          <w:b/>
          <w:sz w:val="24"/>
          <w:szCs w:val="24"/>
          <w:lang w:val="nl-NL"/>
        </w:rPr>
        <w:t xml:space="preserve">Art. </w:t>
      </w:r>
      <w:r w:rsidR="00C96961" w:rsidRPr="00AE6B9E">
        <w:rPr>
          <w:rFonts w:ascii="Segoe UI" w:eastAsia="Times New Roman" w:hAnsi="Segoe UI" w:cs="Segoe UI"/>
          <w:b/>
          <w:sz w:val="24"/>
          <w:szCs w:val="24"/>
          <w:lang w:val="nl-NL"/>
        </w:rPr>
        <w:t>6</w:t>
      </w:r>
      <w:r w:rsidRPr="00AE6B9E">
        <w:rPr>
          <w:rFonts w:ascii="Segoe UI" w:eastAsia="Times New Roman" w:hAnsi="Segoe UI" w:cs="Segoe UI"/>
          <w:b/>
          <w:sz w:val="24"/>
          <w:szCs w:val="24"/>
          <w:lang w:val="nl-NL"/>
        </w:rPr>
        <w:t xml:space="preserve"> Prețul unitar</w:t>
      </w:r>
    </w:p>
    <w:p w14:paraId="27808010" w14:textId="7121EB59" w:rsidR="00C638A1" w:rsidRPr="00AE6B9E" w:rsidRDefault="00C96961" w:rsidP="00A44DE5">
      <w:pPr>
        <w:overflowPunct w:val="0"/>
        <w:autoSpaceDE w:val="0"/>
        <w:autoSpaceDN w:val="0"/>
        <w:adjustRightInd w:val="0"/>
        <w:spacing w:after="0" w:line="276" w:lineRule="auto"/>
        <w:jc w:val="both"/>
        <w:rPr>
          <w:rFonts w:ascii="Segoe UI" w:eastAsia="Times New Roman" w:hAnsi="Segoe UI" w:cs="Segoe UI"/>
          <w:sz w:val="24"/>
          <w:szCs w:val="24"/>
          <w:lang w:val="nl-NL"/>
        </w:rPr>
      </w:pPr>
      <w:r w:rsidRPr="00AE6B9E">
        <w:rPr>
          <w:rFonts w:ascii="Segoe UI" w:eastAsia="Times New Roman" w:hAnsi="Segoe UI" w:cs="Segoe UI"/>
          <w:sz w:val="24"/>
          <w:szCs w:val="24"/>
          <w:lang w:val="nl-NL"/>
        </w:rPr>
        <w:t>6</w:t>
      </w:r>
      <w:r w:rsidR="00C638A1" w:rsidRPr="00AE6B9E">
        <w:rPr>
          <w:rFonts w:ascii="Segoe UI" w:eastAsia="Times New Roman" w:hAnsi="Segoe UI" w:cs="Segoe UI"/>
          <w:sz w:val="24"/>
          <w:szCs w:val="24"/>
          <w:lang w:val="nl-NL"/>
        </w:rPr>
        <w:t>.1. Prețul unitar maximal al serviciilor este cel inclus de promitenții prestatori în</w:t>
      </w:r>
      <w:r w:rsidR="0087250D" w:rsidRPr="00AE6B9E">
        <w:rPr>
          <w:rFonts w:ascii="Segoe UI" w:eastAsia="Times New Roman" w:hAnsi="Segoe UI" w:cs="Segoe UI"/>
          <w:sz w:val="24"/>
          <w:szCs w:val="24"/>
          <w:lang w:val="nl-NL"/>
        </w:rPr>
        <w:t xml:space="preserve"> </w:t>
      </w:r>
      <w:r w:rsidR="00130E96" w:rsidRPr="00AE6B9E">
        <w:rPr>
          <w:rFonts w:ascii="Segoe UI" w:eastAsia="Times New Roman" w:hAnsi="Segoe UI" w:cs="Segoe UI"/>
          <w:sz w:val="24"/>
          <w:szCs w:val="24"/>
          <w:lang w:val="nl-NL"/>
        </w:rPr>
        <w:t>centralizatorul de prețuri conform documentației de atribuire</w:t>
      </w:r>
      <w:r w:rsidR="00C638A1" w:rsidRPr="00AE6B9E">
        <w:rPr>
          <w:rFonts w:ascii="Segoe UI" w:eastAsia="Times New Roman" w:hAnsi="Segoe UI" w:cs="Segoe UI"/>
          <w:sz w:val="24"/>
          <w:szCs w:val="24"/>
          <w:lang w:val="nl-NL"/>
        </w:rPr>
        <w:t xml:space="preserve"> și este prevăzut în anexele</w:t>
      </w:r>
      <w:r w:rsidR="00065966" w:rsidRPr="00AE6B9E">
        <w:rPr>
          <w:rFonts w:ascii="Segoe UI" w:eastAsia="Times New Roman" w:hAnsi="Segoe UI" w:cs="Segoe UI"/>
          <w:sz w:val="24"/>
          <w:szCs w:val="24"/>
          <w:lang w:val="nl-NL"/>
        </w:rPr>
        <w:t xml:space="preserve"> prezentului acord-cadru.</w:t>
      </w:r>
    </w:p>
    <w:p w14:paraId="07BDB4CA" w14:textId="77777777" w:rsidR="008426D1" w:rsidRPr="00AE6B9E" w:rsidRDefault="008426D1" w:rsidP="00A44DE5">
      <w:pPr>
        <w:spacing w:after="0" w:line="276" w:lineRule="auto"/>
        <w:jc w:val="both"/>
        <w:rPr>
          <w:rFonts w:ascii="Segoe UI" w:eastAsia="Times New Roman" w:hAnsi="Segoe UI" w:cs="Segoe UI"/>
          <w:b/>
          <w:i/>
          <w:noProof/>
          <w:sz w:val="24"/>
          <w:szCs w:val="24"/>
          <w:lang w:val="it-IT"/>
        </w:rPr>
      </w:pPr>
    </w:p>
    <w:p w14:paraId="2515D8D0" w14:textId="136ED9E9" w:rsidR="008426D1" w:rsidRPr="00AE6B9E" w:rsidRDefault="000F33E1" w:rsidP="00A44DE5">
      <w:pPr>
        <w:spacing w:after="0" w:line="276" w:lineRule="auto"/>
        <w:jc w:val="both"/>
        <w:rPr>
          <w:rFonts w:ascii="Segoe UI" w:eastAsia="Times New Roman" w:hAnsi="Segoe UI" w:cs="Segoe UI"/>
          <w:b/>
          <w:noProof/>
          <w:sz w:val="24"/>
          <w:szCs w:val="24"/>
          <w:lang w:val="it-IT"/>
        </w:rPr>
      </w:pPr>
      <w:r w:rsidRPr="00AE6B9E">
        <w:rPr>
          <w:rFonts w:ascii="Segoe UI" w:eastAsia="Times New Roman" w:hAnsi="Segoe UI" w:cs="Segoe UI"/>
          <w:b/>
          <w:noProof/>
          <w:sz w:val="24"/>
          <w:szCs w:val="24"/>
          <w:lang w:val="it-IT"/>
        </w:rPr>
        <w:t xml:space="preserve">Art. </w:t>
      </w:r>
      <w:r w:rsidR="00847729" w:rsidRPr="00AE6B9E">
        <w:rPr>
          <w:rFonts w:ascii="Segoe UI" w:eastAsia="Times New Roman" w:hAnsi="Segoe UI" w:cs="Segoe UI"/>
          <w:b/>
          <w:noProof/>
          <w:sz w:val="24"/>
          <w:szCs w:val="24"/>
          <w:lang w:val="it-IT"/>
        </w:rPr>
        <w:t>7</w:t>
      </w:r>
      <w:r w:rsidRPr="00AE6B9E">
        <w:rPr>
          <w:rFonts w:ascii="Segoe UI" w:eastAsia="Times New Roman" w:hAnsi="Segoe UI" w:cs="Segoe UI"/>
          <w:b/>
          <w:noProof/>
          <w:sz w:val="24"/>
          <w:szCs w:val="24"/>
          <w:lang w:val="it-IT"/>
        </w:rPr>
        <w:t xml:space="preserve"> Prețul maxim al acordului-cadru și al contractului subsecvent</w:t>
      </w:r>
    </w:p>
    <w:p w14:paraId="4B312B99" w14:textId="72E21F66" w:rsidR="00064779" w:rsidRPr="00AE6B9E" w:rsidRDefault="00064779" w:rsidP="00064779">
      <w:pPr>
        <w:widowControl w:val="0"/>
        <w:tabs>
          <w:tab w:val="left" w:pos="709"/>
        </w:tabs>
        <w:spacing w:before="120" w:after="240" w:line="240" w:lineRule="auto"/>
        <w:ind w:right="-306"/>
        <w:jc w:val="both"/>
        <w:rPr>
          <w:rFonts w:ascii="Segoe UI" w:eastAsia="Segoe UI" w:hAnsi="Segoe UI" w:cs="Segoe UI"/>
          <w:color w:val="000000"/>
          <w:sz w:val="24"/>
          <w:szCs w:val="24"/>
          <w:lang w:eastAsia="ro-RO"/>
        </w:rPr>
      </w:pPr>
      <w:r w:rsidRPr="00AE6B9E">
        <w:rPr>
          <w:rFonts w:ascii="Segoe UI" w:eastAsia="Times New Roman" w:hAnsi="Segoe UI" w:cs="Segoe UI"/>
          <w:noProof/>
          <w:sz w:val="24"/>
          <w:szCs w:val="24"/>
          <w:lang w:val="it-IT"/>
        </w:rPr>
        <w:t xml:space="preserve">7.1 </w:t>
      </w:r>
      <w:r w:rsidR="00F56179" w:rsidRPr="00AE6B9E">
        <w:rPr>
          <w:rFonts w:ascii="Segoe UI" w:eastAsia="Segoe UI" w:hAnsi="Segoe UI" w:cs="Segoe UI"/>
          <w:color w:val="000000"/>
          <w:sz w:val="24"/>
          <w:szCs w:val="24"/>
          <w:lang w:eastAsia="ro-RO"/>
        </w:rPr>
        <w:t xml:space="preserve">Prețul maxim al acordului cadru este de </w:t>
      </w:r>
      <w:r w:rsidR="00BC605B">
        <w:rPr>
          <w:rFonts w:ascii="Segoe UI" w:eastAsia="Segoe UI" w:hAnsi="Segoe UI" w:cs="Segoe UI"/>
          <w:b/>
          <w:color w:val="000000"/>
          <w:sz w:val="24"/>
          <w:szCs w:val="24"/>
          <w:lang w:eastAsia="ro-RO"/>
        </w:rPr>
        <w:t>………………</w:t>
      </w:r>
      <w:r w:rsidR="00DB2250" w:rsidRPr="00AE6B9E">
        <w:rPr>
          <w:rFonts w:ascii="Segoe UI" w:eastAsia="Segoe UI" w:hAnsi="Segoe UI" w:cs="Segoe UI"/>
          <w:b/>
          <w:color w:val="000000"/>
          <w:sz w:val="24"/>
          <w:szCs w:val="24"/>
          <w:lang w:eastAsia="ro-RO"/>
        </w:rPr>
        <w:t xml:space="preserve"> </w:t>
      </w:r>
      <w:r w:rsidR="00F56179" w:rsidRPr="00AE6B9E">
        <w:rPr>
          <w:rFonts w:ascii="Segoe UI" w:eastAsia="Segoe UI" w:hAnsi="Segoe UI" w:cs="Segoe UI"/>
          <w:b/>
          <w:color w:val="000000"/>
          <w:sz w:val="24"/>
          <w:szCs w:val="24"/>
          <w:lang w:eastAsia="ro-RO"/>
        </w:rPr>
        <w:t>lei</w:t>
      </w:r>
      <w:r w:rsidR="00F56179" w:rsidRPr="00AE6B9E">
        <w:rPr>
          <w:rFonts w:ascii="Segoe UI" w:eastAsia="Segoe UI" w:hAnsi="Segoe UI" w:cs="Segoe UI"/>
          <w:color w:val="000000"/>
          <w:sz w:val="24"/>
          <w:szCs w:val="24"/>
          <w:lang w:eastAsia="ro-RO"/>
        </w:rPr>
        <w:t xml:space="preserve"> și reprezintă </w:t>
      </w:r>
      <w:r w:rsidRPr="00AE6B9E">
        <w:rPr>
          <w:rFonts w:ascii="Segoe UI" w:eastAsia="Segoe UI" w:hAnsi="Segoe UI" w:cs="Segoe UI"/>
          <w:color w:val="000000"/>
          <w:sz w:val="24"/>
          <w:szCs w:val="24"/>
          <w:lang w:eastAsia="ro-RO"/>
        </w:rPr>
        <w:t>valoarea maximă în sumă absolută (nu în procente) în LEI a prețului maxim fără TVA/curs/persoană X număr maxim estimat de persoane ce poate fi perceput pentru fiecare curs</w:t>
      </w:r>
      <w:r w:rsidR="00BC273C" w:rsidRPr="00AE6B9E">
        <w:rPr>
          <w:rFonts w:ascii="Segoe UI" w:eastAsia="Segoe UI" w:hAnsi="Segoe UI" w:cs="Segoe UI"/>
          <w:color w:val="000000"/>
          <w:sz w:val="24"/>
          <w:szCs w:val="24"/>
          <w:lang w:eastAsia="ro-RO"/>
        </w:rPr>
        <w:t>.</w:t>
      </w:r>
      <w:r w:rsidR="00671999" w:rsidRPr="00AE6B9E">
        <w:rPr>
          <w:rFonts w:ascii="Segoe UI" w:eastAsia="Segoe UI" w:hAnsi="Segoe UI" w:cs="Segoe UI"/>
          <w:color w:val="000000"/>
          <w:sz w:val="24"/>
          <w:szCs w:val="24"/>
          <w:lang w:eastAsia="ro-RO"/>
        </w:rPr>
        <w:t xml:space="preserve"> </w:t>
      </w:r>
      <w:r w:rsidR="00BC273C" w:rsidRPr="00AE6B9E">
        <w:rPr>
          <w:rFonts w:ascii="Segoe UI" w:eastAsia="Segoe UI" w:hAnsi="Segoe UI" w:cs="Segoe UI"/>
          <w:color w:val="000000"/>
          <w:sz w:val="24"/>
          <w:szCs w:val="24"/>
          <w:lang w:eastAsia="ro-RO"/>
        </w:rPr>
        <w:t>Promitentul-prestator nu va putea depăși prețurile stabilite pe întreaga durată a acordului-cadru.</w:t>
      </w:r>
    </w:p>
    <w:p w14:paraId="5463F3D9" w14:textId="3BDAECD2" w:rsidR="0087250D" w:rsidRPr="00AE6B9E" w:rsidRDefault="00847729" w:rsidP="00064779">
      <w:pPr>
        <w:widowControl w:val="0"/>
        <w:tabs>
          <w:tab w:val="left" w:pos="312"/>
        </w:tabs>
        <w:spacing w:before="120" w:after="240" w:line="240" w:lineRule="auto"/>
        <w:jc w:val="both"/>
        <w:rPr>
          <w:rFonts w:ascii="Segoe UI" w:eastAsia="Segoe UI" w:hAnsi="Segoe UI" w:cs="Segoe UI"/>
          <w:sz w:val="24"/>
          <w:szCs w:val="24"/>
          <w:highlight w:val="yellow"/>
          <w:lang w:eastAsia="ro-RO"/>
        </w:rPr>
      </w:pPr>
      <w:r w:rsidRPr="00AE6B9E">
        <w:rPr>
          <w:rFonts w:ascii="Segoe UI" w:eastAsia="Times New Roman" w:hAnsi="Segoe UI" w:cs="Segoe UI"/>
          <w:noProof/>
          <w:sz w:val="24"/>
          <w:szCs w:val="24"/>
          <w:lang w:val="it-IT"/>
        </w:rPr>
        <w:t>7</w:t>
      </w:r>
      <w:r w:rsidR="00C226B5" w:rsidRPr="00AE6B9E">
        <w:rPr>
          <w:rFonts w:ascii="Segoe UI" w:eastAsia="Times New Roman" w:hAnsi="Segoe UI" w:cs="Segoe UI"/>
          <w:noProof/>
          <w:sz w:val="24"/>
          <w:szCs w:val="24"/>
          <w:lang w:val="it-IT"/>
        </w:rPr>
        <w:t>.</w:t>
      </w:r>
      <w:r w:rsidR="00064779" w:rsidRPr="00AE6B9E">
        <w:rPr>
          <w:rFonts w:ascii="Segoe UI" w:eastAsia="Times New Roman" w:hAnsi="Segoe UI" w:cs="Segoe UI"/>
          <w:noProof/>
          <w:sz w:val="24"/>
          <w:szCs w:val="24"/>
          <w:lang w:val="it-IT"/>
        </w:rPr>
        <w:t>2</w:t>
      </w:r>
      <w:r w:rsidR="00C226B5" w:rsidRPr="00AE6B9E">
        <w:rPr>
          <w:rFonts w:ascii="Segoe UI" w:eastAsia="Times New Roman" w:hAnsi="Segoe UI" w:cs="Segoe UI"/>
          <w:noProof/>
          <w:sz w:val="24"/>
          <w:szCs w:val="24"/>
          <w:lang w:val="it-IT"/>
        </w:rPr>
        <w:t xml:space="preserve"> </w:t>
      </w:r>
      <w:r w:rsidR="0087250D" w:rsidRPr="00AE6B9E">
        <w:rPr>
          <w:rFonts w:ascii="Segoe UI" w:eastAsia="Segoe UI" w:hAnsi="Segoe UI" w:cs="Segoe UI"/>
          <w:sz w:val="24"/>
          <w:szCs w:val="24"/>
          <w:lang w:eastAsia="ro-RO"/>
        </w:rPr>
        <w:t xml:space="preserve">Prin prețul maxim pentru serviciile de formare (cursuri) </w:t>
      </w:r>
      <w:r w:rsidR="00BC273C" w:rsidRPr="00AE6B9E">
        <w:rPr>
          <w:rFonts w:ascii="Segoe UI" w:eastAsia="Segoe UI" w:hAnsi="Segoe UI" w:cs="Segoe UI"/>
          <w:sz w:val="24"/>
          <w:szCs w:val="24"/>
          <w:lang w:eastAsia="ro-RO"/>
        </w:rPr>
        <w:t xml:space="preserve">din contractele subsecvente </w:t>
      </w:r>
      <w:r w:rsidR="0087250D" w:rsidRPr="00AE6B9E">
        <w:rPr>
          <w:rFonts w:ascii="Segoe UI" w:eastAsia="Segoe UI" w:hAnsi="Segoe UI" w:cs="Segoe UI"/>
          <w:sz w:val="24"/>
          <w:szCs w:val="24"/>
          <w:lang w:eastAsia="ro-RO"/>
        </w:rPr>
        <w:t>se înțelege valoarea maximă a prețului fără TVA/curs/persoană pentru fiecare tip de curs</w:t>
      </w:r>
      <w:r w:rsidR="00671999" w:rsidRPr="00AE6B9E">
        <w:rPr>
          <w:rFonts w:ascii="Segoe UI" w:eastAsia="Segoe UI" w:hAnsi="Segoe UI" w:cs="Segoe UI"/>
          <w:sz w:val="24"/>
          <w:szCs w:val="24"/>
          <w:lang w:eastAsia="ro-RO"/>
        </w:rPr>
        <w:t>.</w:t>
      </w:r>
      <w:r w:rsidR="0087250D" w:rsidRPr="00AE6B9E">
        <w:rPr>
          <w:rFonts w:ascii="Segoe UI" w:eastAsia="Segoe UI" w:hAnsi="Segoe UI" w:cs="Segoe UI"/>
          <w:sz w:val="24"/>
          <w:szCs w:val="24"/>
          <w:lang w:eastAsia="ro-RO"/>
        </w:rPr>
        <w:t xml:space="preserve"> </w:t>
      </w:r>
    </w:p>
    <w:p w14:paraId="3571E0E6" w14:textId="788A68C7" w:rsidR="00B91C03" w:rsidRPr="00AE6B9E" w:rsidRDefault="00847729" w:rsidP="00064779">
      <w:pPr>
        <w:widowControl w:val="0"/>
        <w:tabs>
          <w:tab w:val="left" w:pos="289"/>
        </w:tabs>
        <w:spacing w:before="120" w:after="240" w:line="240" w:lineRule="auto"/>
        <w:jc w:val="both"/>
        <w:rPr>
          <w:rFonts w:ascii="Segoe UI" w:eastAsia="Segoe UI" w:hAnsi="Segoe UI" w:cs="Segoe UI"/>
          <w:sz w:val="24"/>
          <w:szCs w:val="24"/>
          <w:lang w:eastAsia="ro-RO"/>
        </w:rPr>
      </w:pPr>
      <w:r w:rsidRPr="00AE6B9E">
        <w:rPr>
          <w:rFonts w:ascii="Segoe UI" w:eastAsia="Times New Roman" w:hAnsi="Segoe UI" w:cs="Segoe UI"/>
          <w:noProof/>
          <w:sz w:val="24"/>
          <w:szCs w:val="24"/>
          <w:lang w:val="it-IT"/>
        </w:rPr>
        <w:t>7</w:t>
      </w:r>
      <w:r w:rsidR="00C226B5" w:rsidRPr="00AE6B9E">
        <w:rPr>
          <w:rFonts w:ascii="Segoe UI" w:eastAsia="Times New Roman" w:hAnsi="Segoe UI" w:cs="Segoe UI"/>
          <w:noProof/>
          <w:sz w:val="24"/>
          <w:szCs w:val="24"/>
          <w:lang w:val="it-IT"/>
        </w:rPr>
        <w:t>.</w:t>
      </w:r>
      <w:r w:rsidR="00064779" w:rsidRPr="00AE6B9E">
        <w:rPr>
          <w:rFonts w:ascii="Segoe UI" w:eastAsia="Times New Roman" w:hAnsi="Segoe UI" w:cs="Segoe UI"/>
          <w:noProof/>
          <w:sz w:val="24"/>
          <w:szCs w:val="24"/>
          <w:lang w:val="it-IT"/>
        </w:rPr>
        <w:t>3</w:t>
      </w:r>
      <w:r w:rsidR="00C226B5" w:rsidRPr="00AE6B9E">
        <w:rPr>
          <w:rFonts w:ascii="Segoe UI" w:eastAsia="Times New Roman" w:hAnsi="Segoe UI" w:cs="Segoe UI"/>
          <w:noProof/>
          <w:sz w:val="24"/>
          <w:szCs w:val="24"/>
          <w:lang w:val="it-IT"/>
        </w:rPr>
        <w:t xml:space="preserve"> </w:t>
      </w:r>
      <w:r w:rsidR="00064779" w:rsidRPr="00AE6B9E">
        <w:rPr>
          <w:rFonts w:ascii="Segoe UI" w:eastAsia="Segoe UI" w:hAnsi="Segoe UI" w:cs="Segoe UI"/>
          <w:sz w:val="24"/>
          <w:szCs w:val="24"/>
          <w:lang w:eastAsia="ro-RO"/>
        </w:rPr>
        <w:t xml:space="preserve">La reluarea competiției, </w:t>
      </w:r>
      <w:r w:rsidR="00BC273C" w:rsidRPr="00AE6B9E">
        <w:rPr>
          <w:rFonts w:ascii="Segoe UI" w:eastAsia="Segoe UI" w:hAnsi="Segoe UI" w:cs="Segoe UI"/>
          <w:sz w:val="24"/>
          <w:szCs w:val="24"/>
          <w:lang w:eastAsia="ro-RO"/>
        </w:rPr>
        <w:t>Promitenții - prestatori</w:t>
      </w:r>
      <w:r w:rsidR="00064779" w:rsidRPr="00AE6B9E">
        <w:rPr>
          <w:rFonts w:ascii="Segoe UI" w:eastAsia="Segoe UI" w:hAnsi="Segoe UI" w:cs="Segoe UI"/>
          <w:sz w:val="24"/>
          <w:szCs w:val="24"/>
          <w:lang w:eastAsia="ro-RO"/>
        </w:rPr>
        <w:t xml:space="preserve"> </w:t>
      </w:r>
      <w:r w:rsidR="00064779" w:rsidRPr="00AE6B9E">
        <w:rPr>
          <w:rFonts w:ascii="Segoe UI" w:eastAsia="Segoe UI" w:hAnsi="Segoe UI" w:cs="Segoe UI"/>
          <w:b/>
          <w:bCs/>
          <w:sz w:val="24"/>
          <w:szCs w:val="24"/>
          <w:lang w:eastAsia="ro-RO"/>
        </w:rPr>
        <w:t xml:space="preserve">NU </w:t>
      </w:r>
      <w:r w:rsidR="00064779" w:rsidRPr="00AE6B9E">
        <w:rPr>
          <w:rFonts w:ascii="Segoe UI" w:eastAsia="Segoe UI" w:hAnsi="Segoe UI" w:cs="Segoe UI"/>
          <w:sz w:val="24"/>
          <w:szCs w:val="24"/>
          <w:lang w:eastAsia="ro-RO"/>
        </w:rPr>
        <w:t xml:space="preserve">vor putea depăși valoarea maximă a </w:t>
      </w:r>
      <w:r w:rsidR="00145AF7" w:rsidRPr="00AE6B9E">
        <w:rPr>
          <w:rFonts w:ascii="Segoe UI" w:eastAsia="Segoe UI" w:hAnsi="Segoe UI" w:cs="Segoe UI"/>
          <w:sz w:val="24"/>
          <w:szCs w:val="24"/>
          <w:lang w:eastAsia="ro-RO"/>
        </w:rPr>
        <w:t xml:space="preserve">prețului pentru </w:t>
      </w:r>
      <w:r w:rsidR="00064779" w:rsidRPr="00AE6B9E">
        <w:rPr>
          <w:rFonts w:ascii="Segoe UI" w:eastAsia="Segoe UI" w:hAnsi="Segoe UI" w:cs="Segoe UI"/>
          <w:sz w:val="24"/>
          <w:szCs w:val="24"/>
          <w:lang w:eastAsia="ro-RO"/>
        </w:rPr>
        <w:t xml:space="preserve">serviciul de formare profesională (curs)/ persoană </w:t>
      </w:r>
      <w:r w:rsidR="00BC273C" w:rsidRPr="00AE6B9E">
        <w:rPr>
          <w:rFonts w:ascii="Segoe UI" w:eastAsia="Segoe UI" w:hAnsi="Segoe UI" w:cs="Segoe UI"/>
          <w:sz w:val="24"/>
          <w:szCs w:val="24"/>
          <w:lang w:eastAsia="ro-RO"/>
        </w:rPr>
        <w:t xml:space="preserve">stabilit </w:t>
      </w:r>
      <w:r w:rsidR="00064779" w:rsidRPr="00AE6B9E">
        <w:rPr>
          <w:rFonts w:ascii="Segoe UI" w:eastAsia="Segoe UI" w:hAnsi="Segoe UI" w:cs="Segoe UI"/>
          <w:b/>
          <w:bCs/>
          <w:sz w:val="24"/>
          <w:szCs w:val="24"/>
          <w:lang w:eastAsia="ro-RO"/>
        </w:rPr>
        <w:t xml:space="preserve"> </w:t>
      </w:r>
      <w:r w:rsidR="00145AF7" w:rsidRPr="00AE6B9E">
        <w:rPr>
          <w:rFonts w:ascii="Segoe UI" w:eastAsia="Segoe UI" w:hAnsi="Segoe UI" w:cs="Segoe UI"/>
          <w:b/>
          <w:bCs/>
          <w:sz w:val="24"/>
          <w:szCs w:val="24"/>
          <w:lang w:eastAsia="ro-RO"/>
        </w:rPr>
        <w:t xml:space="preserve"> în</w:t>
      </w:r>
      <w:r w:rsidR="00064779" w:rsidRPr="00AE6B9E">
        <w:rPr>
          <w:rFonts w:ascii="Segoe UI" w:eastAsia="Segoe UI" w:hAnsi="Segoe UI" w:cs="Segoe UI"/>
          <w:b/>
          <w:bCs/>
          <w:sz w:val="24"/>
          <w:szCs w:val="24"/>
          <w:lang w:eastAsia="ro-RO"/>
        </w:rPr>
        <w:t xml:space="preserve"> acordul-cadru</w:t>
      </w:r>
      <w:r w:rsidR="00064779" w:rsidRPr="00AE6B9E">
        <w:rPr>
          <w:rFonts w:ascii="Segoe UI" w:eastAsia="Segoe UI" w:hAnsi="Segoe UI" w:cs="Segoe UI"/>
          <w:sz w:val="24"/>
          <w:szCs w:val="24"/>
          <w:lang w:eastAsia="ro-RO"/>
        </w:rPr>
        <w:t xml:space="preserve">, </w:t>
      </w:r>
      <w:r w:rsidR="00145AF7" w:rsidRPr="00AE6B9E">
        <w:rPr>
          <w:rFonts w:ascii="Segoe UI" w:eastAsia="Segoe UI" w:hAnsi="Segoe UI" w:cs="Segoe UI"/>
          <w:sz w:val="24"/>
          <w:szCs w:val="24"/>
          <w:lang w:eastAsia="ro-RO"/>
        </w:rPr>
        <w:t>însă</w:t>
      </w:r>
      <w:r w:rsidR="00064779" w:rsidRPr="00AE6B9E">
        <w:rPr>
          <w:rFonts w:ascii="Segoe UI" w:eastAsia="Segoe UI" w:hAnsi="Segoe UI" w:cs="Segoe UI"/>
          <w:sz w:val="24"/>
          <w:szCs w:val="24"/>
          <w:lang w:eastAsia="ro-RO"/>
        </w:rPr>
        <w:t xml:space="preserve"> o pot îmbunătăți, în sensul diminuării acesteia.</w:t>
      </w:r>
    </w:p>
    <w:p w14:paraId="3FD8F2F2" w14:textId="1F695322" w:rsidR="00145AF7" w:rsidRPr="00AE6B9E" w:rsidRDefault="00145AF7" w:rsidP="00064779">
      <w:pPr>
        <w:widowControl w:val="0"/>
        <w:tabs>
          <w:tab w:val="left" w:pos="289"/>
        </w:tabs>
        <w:spacing w:before="120" w:after="240" w:line="240" w:lineRule="auto"/>
        <w:jc w:val="both"/>
        <w:rPr>
          <w:rFonts w:ascii="Segoe UI" w:eastAsia="Segoe UI" w:hAnsi="Segoe UI" w:cs="Segoe UI"/>
          <w:sz w:val="24"/>
          <w:szCs w:val="24"/>
          <w:lang w:eastAsia="ro-RO"/>
        </w:rPr>
      </w:pPr>
      <w:r w:rsidRPr="00AE6B9E">
        <w:rPr>
          <w:rFonts w:ascii="Segoe UI" w:eastAsia="Segoe UI" w:hAnsi="Segoe UI" w:cs="Segoe UI"/>
          <w:sz w:val="24"/>
          <w:szCs w:val="24"/>
          <w:lang w:eastAsia="ro-RO"/>
        </w:rPr>
        <w:t>7.4 În cazul în care acordul cadru se va încheia cu un singur operator se va prelua următoarea clauză:</w:t>
      </w:r>
    </w:p>
    <w:p w14:paraId="26A70929" w14:textId="66A86763" w:rsidR="00145AF7" w:rsidRPr="00AE6B9E" w:rsidRDefault="00145AF7" w:rsidP="00064779">
      <w:pPr>
        <w:widowControl w:val="0"/>
        <w:tabs>
          <w:tab w:val="left" w:pos="289"/>
        </w:tabs>
        <w:spacing w:before="120" w:after="240" w:line="240" w:lineRule="auto"/>
        <w:jc w:val="both"/>
        <w:rPr>
          <w:rFonts w:ascii="Segoe UI" w:eastAsia="Segoe UI" w:hAnsi="Segoe UI" w:cs="Segoe UI"/>
          <w:sz w:val="24"/>
          <w:szCs w:val="24"/>
          <w:lang w:eastAsia="ro-RO"/>
        </w:rPr>
      </w:pPr>
      <w:r w:rsidRPr="00AE6B9E">
        <w:rPr>
          <w:rFonts w:ascii="Segoe UI" w:eastAsia="Segoe UI" w:hAnsi="Segoe UI" w:cs="Segoe UI"/>
          <w:sz w:val="24"/>
          <w:szCs w:val="24"/>
          <w:lang w:eastAsia="ro-RO"/>
        </w:rPr>
        <w:t>”</w:t>
      </w:r>
      <w:r w:rsidRPr="00AE6B9E">
        <w:rPr>
          <w:rFonts w:ascii="Segoe UI" w:eastAsia="Segoe UI" w:hAnsi="Segoe UI" w:cs="Segoe UI"/>
          <w:i/>
          <w:sz w:val="24"/>
          <w:szCs w:val="24"/>
          <w:lang w:eastAsia="ro-RO"/>
        </w:rPr>
        <w:t>Promitentul – prestator NU va putea depăși valoarea maximă a prețului pentru serviciul de formare profesională (curs)/persoană stabilit în acordul- cadru, însă o po</w:t>
      </w:r>
      <w:r w:rsidR="006D1474" w:rsidRPr="00AE6B9E">
        <w:rPr>
          <w:rFonts w:ascii="Segoe UI" w:eastAsia="Segoe UI" w:hAnsi="Segoe UI" w:cs="Segoe UI"/>
          <w:i/>
          <w:sz w:val="24"/>
          <w:szCs w:val="24"/>
          <w:lang w:eastAsia="ro-RO"/>
        </w:rPr>
        <w:t>a</w:t>
      </w:r>
      <w:r w:rsidRPr="00AE6B9E">
        <w:rPr>
          <w:rFonts w:ascii="Segoe UI" w:eastAsia="Segoe UI" w:hAnsi="Segoe UI" w:cs="Segoe UI"/>
          <w:i/>
          <w:sz w:val="24"/>
          <w:szCs w:val="24"/>
          <w:lang w:eastAsia="ro-RO"/>
        </w:rPr>
        <w:t>t</w:t>
      </w:r>
      <w:r w:rsidR="006D1474" w:rsidRPr="00AE6B9E">
        <w:rPr>
          <w:rFonts w:ascii="Segoe UI" w:eastAsia="Segoe UI" w:hAnsi="Segoe UI" w:cs="Segoe UI"/>
          <w:i/>
          <w:sz w:val="24"/>
          <w:szCs w:val="24"/>
          <w:lang w:eastAsia="ro-RO"/>
        </w:rPr>
        <w:t>e</w:t>
      </w:r>
      <w:r w:rsidRPr="00AE6B9E">
        <w:rPr>
          <w:rFonts w:ascii="Segoe UI" w:eastAsia="Segoe UI" w:hAnsi="Segoe UI" w:cs="Segoe UI"/>
          <w:i/>
          <w:sz w:val="24"/>
          <w:szCs w:val="24"/>
          <w:lang w:eastAsia="ro-RO"/>
        </w:rPr>
        <w:t xml:space="preserve"> îmbunătăți, în sensul diminuării acesteia”.</w:t>
      </w:r>
      <w:r w:rsidRPr="00AE6B9E">
        <w:rPr>
          <w:rFonts w:ascii="Segoe UI" w:eastAsia="Segoe UI" w:hAnsi="Segoe UI" w:cs="Segoe UI"/>
          <w:sz w:val="24"/>
          <w:szCs w:val="24"/>
          <w:lang w:eastAsia="ro-RO"/>
        </w:rPr>
        <w:t xml:space="preserve"> </w:t>
      </w:r>
    </w:p>
    <w:p w14:paraId="61AC14D6" w14:textId="17136E54" w:rsidR="00B174EC" w:rsidRPr="00AE6B9E" w:rsidRDefault="00B91C03" w:rsidP="00A44DE5">
      <w:pPr>
        <w:spacing w:after="0" w:line="276" w:lineRule="auto"/>
        <w:jc w:val="both"/>
        <w:rPr>
          <w:rFonts w:ascii="Segoe UI" w:eastAsia="Arial Unicode MS" w:hAnsi="Segoe UI" w:cs="Segoe UI"/>
          <w:b/>
          <w:sz w:val="24"/>
          <w:szCs w:val="24"/>
          <w:lang w:eastAsia="ro-RO"/>
        </w:rPr>
      </w:pPr>
      <w:r w:rsidRPr="00AE6B9E">
        <w:rPr>
          <w:rFonts w:ascii="Segoe UI" w:eastAsia="Arial Unicode MS" w:hAnsi="Segoe UI" w:cs="Segoe UI"/>
          <w:b/>
          <w:sz w:val="24"/>
          <w:szCs w:val="24"/>
          <w:lang w:eastAsia="ro-RO"/>
        </w:rPr>
        <w:t>Art.</w:t>
      </w:r>
      <w:r w:rsidR="00847729" w:rsidRPr="00AE6B9E">
        <w:rPr>
          <w:rFonts w:ascii="Segoe UI" w:eastAsia="Arial Unicode MS" w:hAnsi="Segoe UI" w:cs="Segoe UI"/>
          <w:b/>
          <w:sz w:val="24"/>
          <w:szCs w:val="24"/>
          <w:lang w:eastAsia="ro-RO"/>
        </w:rPr>
        <w:t>8</w:t>
      </w:r>
      <w:r w:rsidRPr="00AE6B9E">
        <w:rPr>
          <w:rFonts w:ascii="Segoe UI" w:eastAsia="Arial Unicode MS" w:hAnsi="Segoe UI" w:cs="Segoe UI"/>
          <w:b/>
          <w:sz w:val="24"/>
          <w:szCs w:val="24"/>
          <w:lang w:eastAsia="ro-RO"/>
        </w:rPr>
        <w:t xml:space="preserve"> </w:t>
      </w:r>
      <w:r w:rsidR="008426D1" w:rsidRPr="00AE6B9E">
        <w:rPr>
          <w:rFonts w:ascii="Segoe UI" w:eastAsia="Arial Unicode MS" w:hAnsi="Segoe UI" w:cs="Segoe UI"/>
          <w:b/>
          <w:sz w:val="24"/>
          <w:szCs w:val="24"/>
          <w:lang w:eastAsia="ro-RO"/>
        </w:rPr>
        <w:t>Cantitatea previzionată</w:t>
      </w:r>
    </w:p>
    <w:p w14:paraId="64F6B3D6" w14:textId="3F1E9411" w:rsidR="00CB6002" w:rsidRPr="00AE6B9E" w:rsidRDefault="00CB6002" w:rsidP="00CB6002">
      <w:pPr>
        <w:spacing w:after="0" w:line="240" w:lineRule="auto"/>
        <w:contextualSpacing/>
        <w:jc w:val="both"/>
        <w:rPr>
          <w:rFonts w:ascii="Segoe UI" w:eastAsia="Arial Unicode MS" w:hAnsi="Segoe UI" w:cs="Segoe UI"/>
          <w:sz w:val="24"/>
          <w:szCs w:val="24"/>
          <w:lang w:eastAsia="x-none"/>
        </w:rPr>
      </w:pPr>
      <w:r w:rsidRPr="00AE6B9E">
        <w:rPr>
          <w:rFonts w:ascii="Segoe UI" w:eastAsia="Arial Unicode MS" w:hAnsi="Segoe UI" w:cs="Segoe UI"/>
          <w:sz w:val="24"/>
          <w:szCs w:val="24"/>
          <w:lang w:eastAsia="x-none"/>
        </w:rPr>
        <w:t xml:space="preserve">   </w:t>
      </w:r>
      <w:r w:rsidR="00847729" w:rsidRPr="00AE6B9E">
        <w:rPr>
          <w:rFonts w:ascii="Segoe UI" w:eastAsia="Arial Unicode MS" w:hAnsi="Segoe UI" w:cs="Segoe UI"/>
          <w:sz w:val="24"/>
          <w:szCs w:val="24"/>
          <w:lang w:eastAsia="x-none"/>
        </w:rPr>
        <w:t>8</w:t>
      </w:r>
      <w:r w:rsidR="00A77638" w:rsidRPr="00AE6B9E">
        <w:rPr>
          <w:rFonts w:ascii="Segoe UI" w:eastAsia="Arial Unicode MS" w:hAnsi="Segoe UI" w:cs="Segoe UI"/>
          <w:sz w:val="24"/>
          <w:szCs w:val="24"/>
          <w:lang w:eastAsia="x-none"/>
        </w:rPr>
        <w:t xml:space="preserve">.1 </w:t>
      </w:r>
      <w:r w:rsidR="00184D1D" w:rsidRPr="00AE6B9E">
        <w:rPr>
          <w:rFonts w:ascii="Segoe UI" w:eastAsia="Arial Unicode MS" w:hAnsi="Segoe UI" w:cs="Segoe UI"/>
          <w:sz w:val="24"/>
          <w:szCs w:val="24"/>
          <w:lang w:eastAsia="x-none"/>
        </w:rPr>
        <w:t>Numărul de persoane care ar putea participa la</w:t>
      </w:r>
      <w:r w:rsidRPr="00AE6B9E">
        <w:rPr>
          <w:rFonts w:ascii="Segoe UI" w:eastAsia="Arial Unicode MS" w:hAnsi="Segoe UI" w:cs="Segoe UI"/>
          <w:sz w:val="24"/>
          <w:szCs w:val="24"/>
          <w:lang w:eastAsia="x-none"/>
        </w:rPr>
        <w:t xml:space="preserve"> servicii de formare profesională</w:t>
      </w:r>
      <w:r w:rsidR="00184D1D" w:rsidRPr="00AE6B9E">
        <w:rPr>
          <w:rFonts w:ascii="Segoe UI" w:eastAsia="Arial Unicode MS" w:hAnsi="Segoe UI" w:cs="Segoe UI"/>
          <w:sz w:val="24"/>
          <w:szCs w:val="24"/>
          <w:lang w:eastAsia="x-none"/>
        </w:rPr>
        <w:t xml:space="preserve"> (cursuri)</w:t>
      </w:r>
      <w:r w:rsidRPr="00AE6B9E">
        <w:rPr>
          <w:rFonts w:ascii="Segoe UI" w:eastAsia="Arial Unicode MS" w:hAnsi="Segoe UI" w:cs="Segoe UI"/>
          <w:sz w:val="24"/>
          <w:szCs w:val="24"/>
          <w:lang w:eastAsia="x-none"/>
        </w:rPr>
        <w:t xml:space="preserve"> ce urmează a se livra este :</w:t>
      </w:r>
    </w:p>
    <w:p w14:paraId="675DF594" w14:textId="7BFC9D80" w:rsidR="00CB6002" w:rsidRPr="003A2F1C" w:rsidRDefault="009851DD" w:rsidP="00CB6002">
      <w:pPr>
        <w:numPr>
          <w:ilvl w:val="0"/>
          <w:numId w:val="21"/>
        </w:numPr>
        <w:spacing w:after="200" w:line="276" w:lineRule="auto"/>
        <w:contextualSpacing/>
        <w:jc w:val="both"/>
        <w:rPr>
          <w:rFonts w:ascii="Segoe UI" w:eastAsia="Calibri" w:hAnsi="Segoe UI" w:cs="Segoe UI"/>
          <w:bCs/>
          <w:sz w:val="24"/>
          <w:szCs w:val="24"/>
        </w:rPr>
      </w:pPr>
      <w:r w:rsidRPr="00AE6B9E">
        <w:rPr>
          <w:rFonts w:ascii="Segoe UI" w:eastAsia="Calibri" w:hAnsi="Segoe UI" w:cs="Segoe UI"/>
          <w:bCs/>
          <w:sz w:val="24"/>
          <w:szCs w:val="24"/>
        </w:rPr>
        <w:t xml:space="preserve">Numărul minim de persoane care ar putea participa la </w:t>
      </w:r>
      <w:r w:rsidRPr="00AE6B9E">
        <w:rPr>
          <w:rFonts w:ascii="Segoe UI" w:eastAsia="Arial Unicode MS" w:hAnsi="Segoe UI" w:cs="Segoe UI"/>
          <w:sz w:val="24"/>
          <w:szCs w:val="24"/>
          <w:lang w:eastAsia="x-none"/>
        </w:rPr>
        <w:t xml:space="preserve">servicii de formare profesională (cursuri) </w:t>
      </w:r>
      <w:r w:rsidR="00CB6002" w:rsidRPr="00AE6B9E">
        <w:rPr>
          <w:rFonts w:ascii="Segoe UI" w:eastAsia="Calibri" w:hAnsi="Segoe UI" w:cs="Segoe UI"/>
          <w:bCs/>
          <w:sz w:val="24"/>
          <w:szCs w:val="24"/>
        </w:rPr>
        <w:t xml:space="preserve">pe toată durata acordului-cadru </w:t>
      </w:r>
      <w:bookmarkStart w:id="0" w:name="_Hlk15391559"/>
      <w:r w:rsidR="00CB6002" w:rsidRPr="00AE6B9E">
        <w:rPr>
          <w:rFonts w:ascii="Segoe UI" w:eastAsia="Calibri" w:hAnsi="Segoe UI" w:cs="Segoe UI"/>
          <w:bCs/>
          <w:sz w:val="24"/>
          <w:szCs w:val="24"/>
        </w:rPr>
        <w:t xml:space="preserve">este </w:t>
      </w:r>
      <w:bookmarkEnd w:id="0"/>
      <w:r w:rsidRPr="003A2F1C">
        <w:rPr>
          <w:rFonts w:ascii="Segoe UI" w:eastAsia="Calibri" w:hAnsi="Segoe UI" w:cs="Segoe UI"/>
          <w:bCs/>
          <w:sz w:val="24"/>
          <w:szCs w:val="24"/>
        </w:rPr>
        <w:t xml:space="preserve">de </w:t>
      </w:r>
      <w:r w:rsidR="00BE3359">
        <w:rPr>
          <w:rFonts w:ascii="Segoe UI" w:eastAsia="Calibri" w:hAnsi="Segoe UI" w:cs="Segoe UI"/>
          <w:bCs/>
          <w:sz w:val="24"/>
          <w:szCs w:val="24"/>
        </w:rPr>
        <w:t>15 persoane</w:t>
      </w:r>
      <w:r w:rsidR="00145AF7" w:rsidRPr="003A2F1C">
        <w:rPr>
          <w:rFonts w:ascii="Segoe UI" w:eastAsia="Calibri" w:hAnsi="Segoe UI" w:cs="Segoe UI"/>
          <w:bCs/>
          <w:sz w:val="24"/>
          <w:szCs w:val="24"/>
        </w:rPr>
        <w:t>;</w:t>
      </w:r>
    </w:p>
    <w:p w14:paraId="1AA30AA1" w14:textId="4C604D27" w:rsidR="00CB6002" w:rsidRPr="00AE6B9E" w:rsidRDefault="009851DD" w:rsidP="00CB6002">
      <w:pPr>
        <w:numPr>
          <w:ilvl w:val="0"/>
          <w:numId w:val="21"/>
        </w:numPr>
        <w:spacing w:after="200" w:line="276" w:lineRule="auto"/>
        <w:contextualSpacing/>
        <w:jc w:val="both"/>
        <w:rPr>
          <w:rFonts w:ascii="Segoe UI" w:eastAsia="Calibri" w:hAnsi="Segoe UI" w:cs="Segoe UI"/>
          <w:bCs/>
          <w:sz w:val="24"/>
          <w:szCs w:val="24"/>
        </w:rPr>
      </w:pPr>
      <w:r w:rsidRPr="00AE6B9E">
        <w:rPr>
          <w:rFonts w:ascii="Segoe UI" w:eastAsia="Calibri" w:hAnsi="Segoe UI" w:cs="Segoe UI"/>
          <w:bCs/>
          <w:sz w:val="24"/>
          <w:szCs w:val="24"/>
        </w:rPr>
        <w:t xml:space="preserve">Numărul maxim de persoane care ar putea participa la </w:t>
      </w:r>
      <w:r w:rsidRPr="00AE6B9E">
        <w:rPr>
          <w:rFonts w:ascii="Segoe UI" w:eastAsia="Arial Unicode MS" w:hAnsi="Segoe UI" w:cs="Segoe UI"/>
          <w:sz w:val="24"/>
          <w:szCs w:val="24"/>
          <w:lang w:eastAsia="x-none"/>
        </w:rPr>
        <w:t xml:space="preserve">servicii de formare profesională (cursuri) </w:t>
      </w:r>
      <w:r w:rsidR="00CB6002" w:rsidRPr="00AE6B9E">
        <w:rPr>
          <w:rFonts w:ascii="Segoe UI" w:eastAsia="Calibri" w:hAnsi="Segoe UI" w:cs="Segoe UI"/>
          <w:bCs/>
          <w:sz w:val="24"/>
          <w:szCs w:val="24"/>
        </w:rPr>
        <w:t>pe toată durata acordului-cadru este</w:t>
      </w:r>
      <w:r w:rsidRPr="00AE6B9E">
        <w:rPr>
          <w:rFonts w:ascii="Segoe UI" w:eastAsia="Calibri" w:hAnsi="Segoe UI" w:cs="Segoe UI"/>
          <w:bCs/>
          <w:sz w:val="24"/>
          <w:szCs w:val="24"/>
        </w:rPr>
        <w:t xml:space="preserve"> </w:t>
      </w:r>
      <w:r w:rsidRPr="003A2F1C">
        <w:rPr>
          <w:rFonts w:ascii="Segoe UI" w:eastAsia="Calibri" w:hAnsi="Segoe UI" w:cs="Segoe UI"/>
          <w:bCs/>
          <w:sz w:val="24"/>
          <w:szCs w:val="24"/>
        </w:rPr>
        <w:t>de</w:t>
      </w:r>
      <w:r w:rsidR="00CB6002" w:rsidRPr="003A2F1C">
        <w:rPr>
          <w:rFonts w:ascii="Segoe UI" w:eastAsia="Calibri" w:hAnsi="Segoe UI" w:cs="Segoe UI"/>
          <w:bCs/>
          <w:sz w:val="24"/>
          <w:szCs w:val="24"/>
        </w:rPr>
        <w:t xml:space="preserve"> </w:t>
      </w:r>
      <w:r w:rsidR="00BE3359">
        <w:rPr>
          <w:rFonts w:ascii="Segoe UI" w:eastAsia="Calibri" w:hAnsi="Segoe UI" w:cs="Segoe UI"/>
          <w:bCs/>
          <w:sz w:val="24"/>
          <w:szCs w:val="24"/>
        </w:rPr>
        <w:t>90 persoane</w:t>
      </w:r>
      <w:r w:rsidR="00145AF7" w:rsidRPr="003A2F1C">
        <w:rPr>
          <w:rFonts w:ascii="Segoe UI" w:eastAsia="Calibri" w:hAnsi="Segoe UI" w:cs="Segoe UI"/>
          <w:bCs/>
          <w:sz w:val="24"/>
          <w:szCs w:val="24"/>
        </w:rPr>
        <w:t>;</w:t>
      </w:r>
    </w:p>
    <w:p w14:paraId="7BDB907C" w14:textId="102D2A45" w:rsidR="00CB6002" w:rsidRPr="003A2F1C" w:rsidRDefault="009851DD" w:rsidP="00CB6002">
      <w:pPr>
        <w:numPr>
          <w:ilvl w:val="0"/>
          <w:numId w:val="21"/>
        </w:numPr>
        <w:spacing w:after="200" w:line="276" w:lineRule="auto"/>
        <w:contextualSpacing/>
        <w:jc w:val="both"/>
        <w:rPr>
          <w:rFonts w:ascii="Segoe UI" w:eastAsia="Calibri" w:hAnsi="Segoe UI" w:cs="Segoe UI"/>
          <w:bCs/>
          <w:sz w:val="24"/>
          <w:szCs w:val="24"/>
        </w:rPr>
      </w:pPr>
      <w:r w:rsidRPr="00AE6B9E">
        <w:rPr>
          <w:rFonts w:ascii="Segoe UI" w:eastAsia="Calibri" w:hAnsi="Segoe UI" w:cs="Segoe UI"/>
          <w:bCs/>
          <w:sz w:val="24"/>
          <w:szCs w:val="24"/>
        </w:rPr>
        <w:t xml:space="preserve">Numărul minim de persoane care ar putea participa la </w:t>
      </w:r>
      <w:r w:rsidRPr="00AE6B9E">
        <w:rPr>
          <w:rFonts w:ascii="Segoe UI" w:eastAsia="Arial Unicode MS" w:hAnsi="Segoe UI" w:cs="Segoe UI"/>
          <w:sz w:val="24"/>
          <w:szCs w:val="24"/>
          <w:lang w:eastAsia="x-none"/>
        </w:rPr>
        <w:t xml:space="preserve">servicii de formare profesională (cursuri) </w:t>
      </w:r>
      <w:r w:rsidRPr="00AE6B9E">
        <w:rPr>
          <w:rFonts w:ascii="Segoe UI" w:eastAsia="Calibri" w:hAnsi="Segoe UI" w:cs="Segoe UI"/>
          <w:bCs/>
          <w:sz w:val="24"/>
          <w:szCs w:val="24"/>
        </w:rPr>
        <w:t>în cadrul</w:t>
      </w:r>
      <w:r w:rsidR="00CB6002" w:rsidRPr="00AE6B9E">
        <w:rPr>
          <w:rFonts w:ascii="Segoe UI" w:eastAsia="Calibri" w:hAnsi="Segoe UI" w:cs="Segoe UI"/>
          <w:bCs/>
          <w:sz w:val="24"/>
          <w:szCs w:val="24"/>
        </w:rPr>
        <w:t xml:space="preserve"> unui contract subsecvent </w:t>
      </w:r>
      <w:r w:rsidRPr="00AE6B9E">
        <w:rPr>
          <w:rFonts w:ascii="Segoe UI" w:eastAsia="Calibri" w:hAnsi="Segoe UI" w:cs="Segoe UI"/>
          <w:bCs/>
          <w:sz w:val="24"/>
          <w:szCs w:val="24"/>
        </w:rPr>
        <w:t xml:space="preserve">este </w:t>
      </w:r>
      <w:r w:rsidRPr="003A2F1C">
        <w:rPr>
          <w:rFonts w:ascii="Segoe UI" w:eastAsia="Calibri" w:hAnsi="Segoe UI" w:cs="Segoe UI"/>
          <w:bCs/>
          <w:sz w:val="24"/>
          <w:szCs w:val="24"/>
        </w:rPr>
        <w:t xml:space="preserve">de </w:t>
      </w:r>
      <w:r w:rsidR="00BE3359">
        <w:rPr>
          <w:rFonts w:ascii="Segoe UI" w:eastAsia="Calibri" w:hAnsi="Segoe UI" w:cs="Segoe UI"/>
          <w:bCs/>
          <w:sz w:val="24"/>
          <w:szCs w:val="24"/>
        </w:rPr>
        <w:t>5 persoane</w:t>
      </w:r>
      <w:r w:rsidR="00145AF7" w:rsidRPr="003A2F1C">
        <w:rPr>
          <w:rFonts w:ascii="Segoe UI" w:eastAsia="Calibri" w:hAnsi="Segoe UI" w:cs="Segoe UI"/>
          <w:bCs/>
          <w:sz w:val="24"/>
          <w:szCs w:val="24"/>
        </w:rPr>
        <w:t>;</w:t>
      </w:r>
    </w:p>
    <w:p w14:paraId="24DE934D" w14:textId="568EBE90" w:rsidR="00F3036F" w:rsidRPr="00BB50D7" w:rsidRDefault="009851DD" w:rsidP="00BB50D7">
      <w:pPr>
        <w:numPr>
          <w:ilvl w:val="0"/>
          <w:numId w:val="21"/>
        </w:numPr>
        <w:spacing w:after="200" w:line="276" w:lineRule="auto"/>
        <w:contextualSpacing/>
        <w:jc w:val="both"/>
        <w:rPr>
          <w:rFonts w:ascii="Segoe UI" w:eastAsia="Arial Unicode MS" w:hAnsi="Segoe UI" w:cs="Segoe UI"/>
          <w:sz w:val="24"/>
          <w:szCs w:val="24"/>
          <w:lang w:eastAsia="x-none"/>
        </w:rPr>
      </w:pPr>
      <w:r w:rsidRPr="00AE6B9E">
        <w:rPr>
          <w:rFonts w:ascii="Segoe UI" w:eastAsia="Calibri" w:hAnsi="Segoe UI" w:cs="Segoe UI"/>
          <w:bCs/>
          <w:sz w:val="24"/>
          <w:szCs w:val="24"/>
        </w:rPr>
        <w:t xml:space="preserve">Numărul maxim de persoane care ar putea participa la </w:t>
      </w:r>
      <w:r w:rsidRPr="00AE6B9E">
        <w:rPr>
          <w:rFonts w:ascii="Segoe UI" w:eastAsia="Arial Unicode MS" w:hAnsi="Segoe UI" w:cs="Segoe UI"/>
          <w:sz w:val="24"/>
          <w:szCs w:val="24"/>
          <w:lang w:eastAsia="x-none"/>
        </w:rPr>
        <w:t xml:space="preserve">servicii de formare profesională (cursuri) </w:t>
      </w:r>
      <w:r w:rsidRPr="00AE6B9E">
        <w:rPr>
          <w:rFonts w:ascii="Segoe UI" w:eastAsia="Calibri" w:hAnsi="Segoe UI" w:cs="Segoe UI"/>
          <w:bCs/>
          <w:sz w:val="24"/>
          <w:szCs w:val="24"/>
        </w:rPr>
        <w:t>în cadrul</w:t>
      </w:r>
      <w:r w:rsidR="00CB6002" w:rsidRPr="00AE6B9E">
        <w:rPr>
          <w:rFonts w:ascii="Segoe UI" w:eastAsia="Calibri" w:hAnsi="Segoe UI" w:cs="Segoe UI"/>
          <w:bCs/>
          <w:sz w:val="24"/>
          <w:szCs w:val="24"/>
        </w:rPr>
        <w:t xml:space="preserve"> unui contract subsecvent </w:t>
      </w:r>
      <w:r w:rsidRPr="00AE6B9E">
        <w:rPr>
          <w:rFonts w:ascii="Segoe UI" w:eastAsia="Calibri" w:hAnsi="Segoe UI" w:cs="Segoe UI"/>
          <w:bCs/>
          <w:sz w:val="24"/>
          <w:szCs w:val="24"/>
        </w:rPr>
        <w:t xml:space="preserve">este de </w:t>
      </w:r>
      <w:r w:rsidR="00BE3359">
        <w:rPr>
          <w:rFonts w:ascii="Segoe UI" w:eastAsia="Calibri" w:hAnsi="Segoe UI" w:cs="Segoe UI"/>
          <w:bCs/>
          <w:sz w:val="24"/>
          <w:szCs w:val="24"/>
        </w:rPr>
        <w:t>30 persoane.</w:t>
      </w:r>
    </w:p>
    <w:p w14:paraId="2BD49D97" w14:textId="0C373687" w:rsidR="00DC6D1B" w:rsidRDefault="00DC6D1B" w:rsidP="00BB50D7">
      <w:pPr>
        <w:spacing w:after="0" w:line="276" w:lineRule="auto"/>
        <w:contextualSpacing/>
        <w:jc w:val="both"/>
        <w:rPr>
          <w:rFonts w:ascii="Segoe UI" w:eastAsia="Arial Unicode MS" w:hAnsi="Segoe UI" w:cs="Segoe UI"/>
          <w:sz w:val="24"/>
          <w:szCs w:val="24"/>
          <w:lang w:eastAsia="x-none"/>
        </w:rPr>
      </w:pPr>
    </w:p>
    <w:p w14:paraId="3D338A59" w14:textId="7D4F3FBC" w:rsidR="00BE3359" w:rsidRDefault="00BE3359" w:rsidP="00BB50D7">
      <w:pPr>
        <w:spacing w:after="0" w:line="276" w:lineRule="auto"/>
        <w:contextualSpacing/>
        <w:jc w:val="both"/>
        <w:rPr>
          <w:rFonts w:ascii="Segoe UI" w:eastAsia="Arial Unicode MS" w:hAnsi="Segoe UI" w:cs="Segoe UI"/>
          <w:sz w:val="24"/>
          <w:szCs w:val="24"/>
          <w:lang w:eastAsia="x-none"/>
        </w:rPr>
      </w:pPr>
    </w:p>
    <w:p w14:paraId="644D1378" w14:textId="77777777" w:rsidR="00BE3359" w:rsidRPr="00AE6B9E" w:rsidRDefault="00BE3359" w:rsidP="00BB50D7">
      <w:pPr>
        <w:spacing w:after="0" w:line="276" w:lineRule="auto"/>
        <w:contextualSpacing/>
        <w:jc w:val="both"/>
        <w:rPr>
          <w:rFonts w:ascii="Segoe UI" w:eastAsia="Arial Unicode MS" w:hAnsi="Segoe UI" w:cs="Segoe UI"/>
          <w:sz w:val="24"/>
          <w:szCs w:val="24"/>
          <w:lang w:eastAsia="x-none"/>
        </w:rPr>
      </w:pPr>
    </w:p>
    <w:p w14:paraId="4D663119" w14:textId="77777777" w:rsidR="00BE3359" w:rsidRDefault="00BE3359" w:rsidP="00A44DE5">
      <w:pPr>
        <w:spacing w:after="0" w:line="276" w:lineRule="auto"/>
        <w:contextualSpacing/>
        <w:jc w:val="both"/>
        <w:rPr>
          <w:rFonts w:ascii="Segoe UI" w:eastAsia="Times New Roman" w:hAnsi="Segoe UI" w:cs="Segoe UI"/>
          <w:b/>
          <w:noProof/>
          <w:sz w:val="24"/>
          <w:szCs w:val="24"/>
          <w:lang w:eastAsia="x-none"/>
        </w:rPr>
      </w:pPr>
    </w:p>
    <w:p w14:paraId="409CEC0F" w14:textId="5E110128" w:rsidR="000C3441" w:rsidRPr="00AE6B9E" w:rsidRDefault="000C3441" w:rsidP="00A44DE5">
      <w:pPr>
        <w:spacing w:after="0" w:line="276" w:lineRule="auto"/>
        <w:contextualSpacing/>
        <w:jc w:val="both"/>
        <w:rPr>
          <w:rFonts w:ascii="Segoe UI" w:eastAsia="Times New Roman" w:hAnsi="Segoe UI" w:cs="Segoe UI"/>
          <w:b/>
          <w:noProof/>
          <w:sz w:val="24"/>
          <w:szCs w:val="24"/>
          <w:lang w:eastAsia="x-none"/>
        </w:rPr>
      </w:pPr>
      <w:r w:rsidRPr="00AE6B9E">
        <w:rPr>
          <w:rFonts w:ascii="Segoe UI" w:eastAsia="Times New Roman" w:hAnsi="Segoe UI" w:cs="Segoe UI"/>
          <w:b/>
          <w:noProof/>
          <w:sz w:val="24"/>
          <w:szCs w:val="24"/>
          <w:lang w:eastAsia="x-none"/>
        </w:rPr>
        <w:t xml:space="preserve">Art. </w:t>
      </w:r>
      <w:r w:rsidR="00847729" w:rsidRPr="00AE6B9E">
        <w:rPr>
          <w:rFonts w:ascii="Segoe UI" w:eastAsia="Times New Roman" w:hAnsi="Segoe UI" w:cs="Segoe UI"/>
          <w:b/>
          <w:noProof/>
          <w:sz w:val="24"/>
          <w:szCs w:val="24"/>
          <w:lang w:eastAsia="x-none"/>
        </w:rPr>
        <w:t>9</w:t>
      </w:r>
      <w:r w:rsidRPr="00AE6B9E">
        <w:rPr>
          <w:rFonts w:ascii="Segoe UI" w:eastAsia="Times New Roman" w:hAnsi="Segoe UI" w:cs="Segoe UI"/>
          <w:b/>
          <w:noProof/>
          <w:sz w:val="24"/>
          <w:szCs w:val="24"/>
          <w:lang w:eastAsia="x-none"/>
        </w:rPr>
        <w:t xml:space="preserve"> </w:t>
      </w:r>
      <w:r w:rsidR="00DA23B5" w:rsidRPr="00AE6B9E">
        <w:rPr>
          <w:rFonts w:ascii="Segoe UI" w:eastAsia="Times New Roman" w:hAnsi="Segoe UI" w:cs="Segoe UI"/>
          <w:b/>
          <w:noProof/>
          <w:sz w:val="24"/>
          <w:szCs w:val="24"/>
          <w:lang w:eastAsia="x-none"/>
        </w:rPr>
        <w:t>Obligațiile promitenților-prestatori</w:t>
      </w:r>
    </w:p>
    <w:p w14:paraId="5F18CF24" w14:textId="32CDFC7A" w:rsidR="00DA23B5" w:rsidRPr="00AE6B9E" w:rsidRDefault="001D2539" w:rsidP="00A44DE5">
      <w:pPr>
        <w:spacing w:after="0" w:line="276" w:lineRule="auto"/>
        <w:contextualSpacing/>
        <w:jc w:val="both"/>
        <w:rPr>
          <w:rFonts w:ascii="Segoe UI" w:eastAsia="Times New Roman" w:hAnsi="Segoe UI" w:cs="Segoe UI"/>
          <w:noProof/>
          <w:sz w:val="24"/>
          <w:szCs w:val="24"/>
          <w:lang w:eastAsia="x-none"/>
        </w:rPr>
      </w:pPr>
      <w:r w:rsidRPr="00AE6B9E">
        <w:rPr>
          <w:rFonts w:ascii="Segoe UI" w:eastAsia="Times New Roman" w:hAnsi="Segoe UI" w:cs="Segoe UI"/>
          <w:noProof/>
          <w:sz w:val="24"/>
          <w:szCs w:val="24"/>
          <w:lang w:eastAsia="x-none"/>
        </w:rPr>
        <w:t>9</w:t>
      </w:r>
      <w:r w:rsidR="00DA23B5" w:rsidRPr="00AE6B9E">
        <w:rPr>
          <w:rFonts w:ascii="Segoe UI" w:eastAsia="Times New Roman" w:hAnsi="Segoe UI" w:cs="Segoe UI"/>
          <w:noProof/>
          <w:sz w:val="24"/>
          <w:szCs w:val="24"/>
          <w:lang w:eastAsia="x-none"/>
        </w:rPr>
        <w:t xml:space="preserve">.1 </w:t>
      </w:r>
      <w:r w:rsidR="004C0A2D" w:rsidRPr="00AE6B9E">
        <w:rPr>
          <w:rFonts w:ascii="Segoe UI" w:eastAsia="Times New Roman" w:hAnsi="Segoe UI" w:cs="Segoe UI"/>
          <w:noProof/>
          <w:sz w:val="24"/>
          <w:szCs w:val="24"/>
          <w:lang w:eastAsia="x-none"/>
        </w:rPr>
        <w:t xml:space="preserve">Promitenții prestatori se obligă să răspundă tuturor invitațiilor de participare la reofertare lansate de către </w:t>
      </w:r>
      <w:r w:rsidR="00145AF7" w:rsidRPr="00AE6B9E">
        <w:rPr>
          <w:rFonts w:ascii="Segoe UI" w:eastAsia="Times New Roman" w:hAnsi="Segoe UI" w:cs="Segoe UI"/>
          <w:noProof/>
          <w:sz w:val="24"/>
          <w:szCs w:val="24"/>
          <w:lang w:eastAsia="x-none"/>
        </w:rPr>
        <w:t>Promitentul - achizitor</w:t>
      </w:r>
      <w:r w:rsidR="004C0A2D" w:rsidRPr="00AE6B9E">
        <w:rPr>
          <w:rFonts w:ascii="Segoe UI" w:eastAsia="Times New Roman" w:hAnsi="Segoe UI" w:cs="Segoe UI"/>
          <w:noProof/>
          <w:sz w:val="24"/>
          <w:szCs w:val="24"/>
          <w:lang w:eastAsia="x-none"/>
        </w:rPr>
        <w:t xml:space="preserve">, în scopul de a furniza </w:t>
      </w:r>
      <w:r w:rsidR="004C0A2D" w:rsidRPr="00AE6B9E">
        <w:rPr>
          <w:rFonts w:ascii="Segoe UI" w:eastAsia="Times New Roman" w:hAnsi="Segoe UI" w:cs="Segoe UI"/>
          <w:b/>
          <w:noProof/>
          <w:sz w:val="24"/>
          <w:szCs w:val="24"/>
          <w:lang w:eastAsia="x-none"/>
        </w:rPr>
        <w:t xml:space="preserve">servicii de </w:t>
      </w:r>
      <w:r w:rsidR="00574EE4" w:rsidRPr="00AE6B9E">
        <w:rPr>
          <w:rFonts w:ascii="Segoe UI" w:eastAsia="Times New Roman" w:hAnsi="Segoe UI" w:cs="Segoe UI"/>
          <w:b/>
          <w:noProof/>
          <w:sz w:val="24"/>
          <w:szCs w:val="24"/>
          <w:lang w:eastAsia="x-none"/>
        </w:rPr>
        <w:t>formare profesională</w:t>
      </w:r>
      <w:r w:rsidR="006C5160" w:rsidRPr="00AE6B9E">
        <w:rPr>
          <w:rFonts w:ascii="Segoe UI" w:eastAsia="Times New Roman" w:hAnsi="Segoe UI" w:cs="Segoe UI"/>
          <w:b/>
          <w:noProof/>
          <w:sz w:val="24"/>
          <w:szCs w:val="24"/>
          <w:lang w:eastAsia="x-none"/>
        </w:rPr>
        <w:t xml:space="preserve"> (cursuri</w:t>
      </w:r>
      <w:r w:rsidR="006C5160" w:rsidRPr="003A2F1C">
        <w:rPr>
          <w:rFonts w:ascii="Segoe UI" w:eastAsia="Times New Roman" w:hAnsi="Segoe UI" w:cs="Segoe UI"/>
          <w:b/>
          <w:noProof/>
          <w:sz w:val="24"/>
          <w:szCs w:val="24"/>
          <w:lang w:eastAsia="x-none"/>
        </w:rPr>
        <w:t>)</w:t>
      </w:r>
      <w:r w:rsidR="004C0A2D" w:rsidRPr="003A2F1C">
        <w:rPr>
          <w:rFonts w:ascii="Segoe UI" w:eastAsia="Times New Roman" w:hAnsi="Segoe UI" w:cs="Segoe UI"/>
          <w:b/>
          <w:noProof/>
          <w:sz w:val="24"/>
          <w:szCs w:val="24"/>
          <w:lang w:eastAsia="x-none"/>
        </w:rPr>
        <w:t>,</w:t>
      </w:r>
      <w:r w:rsidR="004C0A2D" w:rsidRPr="00274EFC">
        <w:rPr>
          <w:rFonts w:ascii="Segoe UI" w:eastAsia="Times New Roman" w:hAnsi="Segoe UI" w:cs="Segoe UI"/>
          <w:b/>
          <w:noProof/>
          <w:sz w:val="24"/>
          <w:szCs w:val="24"/>
          <w:lang w:eastAsia="x-none"/>
        </w:rPr>
        <w:t xml:space="preserve"> </w:t>
      </w:r>
      <w:r w:rsidR="006E0B0F" w:rsidRPr="00AE6B9E">
        <w:rPr>
          <w:rFonts w:ascii="Segoe UI" w:eastAsia="Times New Roman" w:hAnsi="Segoe UI" w:cs="Segoe UI"/>
          <w:noProof/>
          <w:sz w:val="24"/>
          <w:szCs w:val="24"/>
          <w:lang w:eastAsia="x-none"/>
        </w:rPr>
        <w:t xml:space="preserve">în funcție de necesitățile concrete ale </w:t>
      </w:r>
      <w:r w:rsidR="00145AF7" w:rsidRPr="00AE6B9E">
        <w:rPr>
          <w:rFonts w:ascii="Segoe UI" w:eastAsia="Times New Roman" w:hAnsi="Segoe UI" w:cs="Segoe UI"/>
          <w:noProof/>
          <w:sz w:val="24"/>
          <w:szCs w:val="24"/>
          <w:lang w:eastAsia="x-none"/>
        </w:rPr>
        <w:t>Pr</w:t>
      </w:r>
      <w:r w:rsidR="00671999" w:rsidRPr="00AE6B9E">
        <w:rPr>
          <w:rFonts w:ascii="Segoe UI" w:eastAsia="Times New Roman" w:hAnsi="Segoe UI" w:cs="Segoe UI"/>
          <w:noProof/>
          <w:sz w:val="24"/>
          <w:szCs w:val="24"/>
          <w:lang w:eastAsia="x-none"/>
        </w:rPr>
        <w:t>o</w:t>
      </w:r>
      <w:r w:rsidR="00145AF7" w:rsidRPr="00AE6B9E">
        <w:rPr>
          <w:rFonts w:ascii="Segoe UI" w:eastAsia="Times New Roman" w:hAnsi="Segoe UI" w:cs="Segoe UI"/>
          <w:noProof/>
          <w:sz w:val="24"/>
          <w:szCs w:val="24"/>
          <w:lang w:eastAsia="x-none"/>
        </w:rPr>
        <w:t>mitentului-achizitor</w:t>
      </w:r>
      <w:r w:rsidR="006E0B0F" w:rsidRPr="00AE6B9E">
        <w:rPr>
          <w:rFonts w:ascii="Segoe UI" w:eastAsia="Times New Roman" w:hAnsi="Segoe UI" w:cs="Segoe UI"/>
          <w:noProof/>
          <w:sz w:val="24"/>
          <w:szCs w:val="24"/>
          <w:lang w:eastAsia="x-none"/>
        </w:rPr>
        <w:t xml:space="preserve">, cu respectarea cerințelor privind caracteristicile serviciilor </w:t>
      </w:r>
      <w:r w:rsidR="00B914BC" w:rsidRPr="00AE6B9E">
        <w:rPr>
          <w:rFonts w:ascii="Segoe UI" w:eastAsia="Times New Roman" w:hAnsi="Segoe UI" w:cs="Segoe UI"/>
          <w:noProof/>
          <w:sz w:val="24"/>
          <w:szCs w:val="24"/>
          <w:lang w:eastAsia="x-none"/>
        </w:rPr>
        <w:t>și în limita bugetului alocat.</w:t>
      </w:r>
      <w:r w:rsidR="006C5160" w:rsidRPr="00AE6B9E">
        <w:rPr>
          <w:rFonts w:ascii="Segoe UI" w:eastAsia="Times New Roman" w:hAnsi="Segoe UI" w:cs="Segoe UI"/>
          <w:noProof/>
          <w:sz w:val="24"/>
          <w:szCs w:val="24"/>
          <w:lang w:eastAsia="x-none"/>
        </w:rPr>
        <w:t xml:space="preserve"> </w:t>
      </w:r>
      <w:r w:rsidR="00145AF7" w:rsidRPr="00AE6B9E">
        <w:rPr>
          <w:rFonts w:ascii="Segoe UI" w:eastAsia="Times New Roman" w:hAnsi="Segoe UI" w:cs="Segoe UI"/>
          <w:noProof/>
          <w:sz w:val="24"/>
          <w:szCs w:val="24"/>
          <w:lang w:eastAsia="x-none"/>
        </w:rPr>
        <w:t>Promitentul-achizitor</w:t>
      </w:r>
      <w:r w:rsidR="006C5160" w:rsidRPr="00AE6B9E">
        <w:rPr>
          <w:rFonts w:ascii="Segoe UI" w:eastAsia="Times New Roman" w:hAnsi="Segoe UI" w:cs="Segoe UI"/>
          <w:noProof/>
          <w:sz w:val="24"/>
          <w:szCs w:val="24"/>
          <w:lang w:eastAsia="x-none"/>
        </w:rPr>
        <w:t xml:space="preserve"> își rezervă dreptul de a proceda la rezilierea unilaterală a acordului – cadru în situația în care un </w:t>
      </w:r>
      <w:r w:rsidR="00145AF7" w:rsidRPr="00AE6B9E">
        <w:rPr>
          <w:rFonts w:ascii="Segoe UI" w:eastAsia="Times New Roman" w:hAnsi="Segoe UI" w:cs="Segoe UI"/>
          <w:noProof/>
          <w:sz w:val="24"/>
          <w:szCs w:val="24"/>
          <w:lang w:eastAsia="x-none"/>
        </w:rPr>
        <w:t>Promitent-prestator</w:t>
      </w:r>
      <w:r w:rsidR="006C5160" w:rsidRPr="00AE6B9E">
        <w:rPr>
          <w:rFonts w:ascii="Segoe UI" w:eastAsia="Times New Roman" w:hAnsi="Segoe UI" w:cs="Segoe UI"/>
          <w:noProof/>
          <w:sz w:val="24"/>
          <w:szCs w:val="24"/>
          <w:lang w:eastAsia="x-none"/>
        </w:rPr>
        <w:t xml:space="preserve"> nu răspunde în scris de </w:t>
      </w:r>
      <w:r w:rsidR="00EE561F">
        <w:rPr>
          <w:rFonts w:ascii="Segoe UI" w:eastAsia="Times New Roman" w:hAnsi="Segoe UI" w:cs="Segoe UI"/>
          <w:noProof/>
          <w:sz w:val="24"/>
          <w:szCs w:val="24"/>
          <w:lang w:eastAsia="x-none"/>
        </w:rPr>
        <w:t>2</w:t>
      </w:r>
      <w:r w:rsidR="006C5160" w:rsidRPr="00AE6B9E">
        <w:rPr>
          <w:rFonts w:ascii="Segoe UI" w:eastAsia="Times New Roman" w:hAnsi="Segoe UI" w:cs="Segoe UI"/>
          <w:noProof/>
          <w:sz w:val="24"/>
          <w:szCs w:val="24"/>
          <w:lang w:eastAsia="x-none"/>
        </w:rPr>
        <w:t xml:space="preserve"> ori consecutiv la procedura de reofertare.</w:t>
      </w:r>
    </w:p>
    <w:p w14:paraId="55CF9429" w14:textId="467FA961" w:rsidR="00B914BC" w:rsidRPr="00AE6B9E" w:rsidRDefault="001D2539" w:rsidP="00A44DE5">
      <w:pPr>
        <w:spacing w:after="0" w:line="276" w:lineRule="auto"/>
        <w:contextualSpacing/>
        <w:jc w:val="both"/>
        <w:rPr>
          <w:rFonts w:ascii="Segoe UI" w:eastAsia="Times New Roman" w:hAnsi="Segoe UI" w:cs="Segoe UI"/>
          <w:noProof/>
          <w:sz w:val="24"/>
          <w:szCs w:val="24"/>
          <w:lang w:eastAsia="x-none"/>
        </w:rPr>
      </w:pPr>
      <w:r w:rsidRPr="00AE6B9E">
        <w:rPr>
          <w:rFonts w:ascii="Segoe UI" w:eastAsia="Times New Roman" w:hAnsi="Segoe UI" w:cs="Segoe UI"/>
          <w:noProof/>
          <w:sz w:val="24"/>
          <w:szCs w:val="24"/>
          <w:lang w:eastAsia="x-none"/>
        </w:rPr>
        <w:t>9</w:t>
      </w:r>
      <w:r w:rsidR="00B914BC" w:rsidRPr="00AE6B9E">
        <w:rPr>
          <w:rFonts w:ascii="Segoe UI" w:eastAsia="Times New Roman" w:hAnsi="Segoe UI" w:cs="Segoe UI"/>
          <w:noProof/>
          <w:sz w:val="24"/>
          <w:szCs w:val="24"/>
          <w:lang w:eastAsia="x-none"/>
        </w:rPr>
        <w:t>.</w:t>
      </w:r>
      <w:r w:rsidR="006C5160" w:rsidRPr="00AE6B9E">
        <w:rPr>
          <w:rFonts w:ascii="Segoe UI" w:eastAsia="Times New Roman" w:hAnsi="Segoe UI" w:cs="Segoe UI"/>
          <w:noProof/>
          <w:sz w:val="24"/>
          <w:szCs w:val="24"/>
          <w:lang w:eastAsia="x-none"/>
        </w:rPr>
        <w:t>2</w:t>
      </w:r>
      <w:r w:rsidR="00B914BC" w:rsidRPr="00AE6B9E">
        <w:rPr>
          <w:rFonts w:ascii="Segoe UI" w:eastAsia="Times New Roman" w:hAnsi="Segoe UI" w:cs="Segoe UI"/>
          <w:noProof/>
          <w:sz w:val="24"/>
          <w:szCs w:val="24"/>
          <w:lang w:eastAsia="x-none"/>
        </w:rPr>
        <w:t xml:space="preserve"> Promitenții prestatori se obligă să răspundă invitațiilor la reofertare și să presteze serviciile astfel cum au fost prevăzute în documentația de atribuire și în acordul-cadru, ori de câte ori </w:t>
      </w:r>
      <w:r w:rsidR="008C1446" w:rsidRPr="00AE6B9E">
        <w:rPr>
          <w:rFonts w:ascii="Segoe UI" w:eastAsia="Times New Roman" w:hAnsi="Segoe UI" w:cs="Segoe UI"/>
          <w:noProof/>
          <w:sz w:val="24"/>
          <w:szCs w:val="24"/>
          <w:lang w:eastAsia="x-none"/>
        </w:rPr>
        <w:t>Promitentul-achizitor</w:t>
      </w:r>
      <w:r w:rsidR="00B914BC" w:rsidRPr="00AE6B9E">
        <w:rPr>
          <w:rFonts w:ascii="Segoe UI" w:eastAsia="Times New Roman" w:hAnsi="Segoe UI" w:cs="Segoe UI"/>
          <w:noProof/>
          <w:sz w:val="24"/>
          <w:szCs w:val="24"/>
          <w:lang w:eastAsia="x-none"/>
        </w:rPr>
        <w:t xml:space="preserve"> solicită acest lucru.</w:t>
      </w:r>
    </w:p>
    <w:p w14:paraId="1773BAF2" w14:textId="5FD6BFEE" w:rsidR="00B914BC" w:rsidRPr="00AE6B9E" w:rsidRDefault="001D2539" w:rsidP="00A44DE5">
      <w:pPr>
        <w:spacing w:after="0" w:line="276" w:lineRule="auto"/>
        <w:contextualSpacing/>
        <w:jc w:val="both"/>
        <w:rPr>
          <w:rFonts w:ascii="Segoe UI" w:eastAsia="Times New Roman" w:hAnsi="Segoe UI" w:cs="Segoe UI"/>
          <w:noProof/>
          <w:sz w:val="24"/>
          <w:szCs w:val="24"/>
          <w:lang w:eastAsia="x-none"/>
        </w:rPr>
      </w:pPr>
      <w:r w:rsidRPr="00AE6B9E">
        <w:rPr>
          <w:rFonts w:ascii="Segoe UI" w:eastAsia="Times New Roman" w:hAnsi="Segoe UI" w:cs="Segoe UI"/>
          <w:noProof/>
          <w:sz w:val="24"/>
          <w:szCs w:val="24"/>
          <w:lang w:eastAsia="x-none"/>
        </w:rPr>
        <w:t>9</w:t>
      </w:r>
      <w:r w:rsidR="00B914BC" w:rsidRPr="00AE6B9E">
        <w:rPr>
          <w:rFonts w:ascii="Segoe UI" w:eastAsia="Times New Roman" w:hAnsi="Segoe UI" w:cs="Segoe UI"/>
          <w:noProof/>
          <w:sz w:val="24"/>
          <w:szCs w:val="24"/>
          <w:lang w:eastAsia="x-none"/>
        </w:rPr>
        <w:t>.</w:t>
      </w:r>
      <w:r w:rsidR="006C5160" w:rsidRPr="00AE6B9E">
        <w:rPr>
          <w:rFonts w:ascii="Segoe UI" w:eastAsia="Times New Roman" w:hAnsi="Segoe UI" w:cs="Segoe UI"/>
          <w:noProof/>
          <w:sz w:val="24"/>
          <w:szCs w:val="24"/>
          <w:lang w:eastAsia="x-none"/>
        </w:rPr>
        <w:t>3</w:t>
      </w:r>
      <w:r w:rsidR="00B914BC" w:rsidRPr="00AE6B9E">
        <w:rPr>
          <w:rFonts w:ascii="Segoe UI" w:eastAsia="Times New Roman" w:hAnsi="Segoe UI" w:cs="Segoe UI"/>
          <w:noProof/>
          <w:sz w:val="24"/>
          <w:szCs w:val="24"/>
          <w:lang w:eastAsia="x-none"/>
        </w:rPr>
        <w:t xml:space="preserve"> Promitenții prestatori se obligă să nu transfere, nici total și nici parțial, obligațiile asumate prin prezentul acord-cadru</w:t>
      </w:r>
      <w:r w:rsidR="005A37FF" w:rsidRPr="00AE6B9E">
        <w:rPr>
          <w:rFonts w:ascii="Segoe UI" w:eastAsia="Times New Roman" w:hAnsi="Segoe UI" w:cs="Segoe UI"/>
          <w:noProof/>
          <w:sz w:val="24"/>
          <w:szCs w:val="24"/>
          <w:lang w:eastAsia="x-none"/>
        </w:rPr>
        <w:t>.</w:t>
      </w:r>
    </w:p>
    <w:p w14:paraId="1A178AAC" w14:textId="77777777" w:rsidR="002351D9" w:rsidRPr="00AE6B9E" w:rsidRDefault="002351D9" w:rsidP="00A44DE5">
      <w:pPr>
        <w:spacing w:after="0" w:line="276" w:lineRule="auto"/>
        <w:contextualSpacing/>
        <w:jc w:val="both"/>
        <w:rPr>
          <w:rFonts w:ascii="Segoe UI" w:eastAsia="Segoe UI" w:hAnsi="Segoe UI" w:cs="Segoe UI"/>
          <w:sz w:val="24"/>
          <w:szCs w:val="24"/>
          <w:lang w:eastAsia="ro-RO"/>
        </w:rPr>
      </w:pPr>
    </w:p>
    <w:p w14:paraId="4C8DEA12" w14:textId="108359C5" w:rsidR="00A63A63" w:rsidRPr="00AE6B9E" w:rsidRDefault="002351D9" w:rsidP="00A44DE5">
      <w:pPr>
        <w:spacing w:after="0" w:line="276" w:lineRule="auto"/>
        <w:contextualSpacing/>
        <w:jc w:val="both"/>
        <w:rPr>
          <w:rFonts w:ascii="Segoe UI" w:eastAsia="Times New Roman" w:hAnsi="Segoe UI" w:cs="Segoe UI"/>
          <w:i/>
          <w:noProof/>
          <w:sz w:val="24"/>
          <w:szCs w:val="24"/>
          <w:lang w:eastAsia="x-none"/>
        </w:rPr>
      </w:pPr>
      <w:r w:rsidRPr="00AE6B9E">
        <w:rPr>
          <w:rFonts w:ascii="Segoe UI" w:eastAsia="Segoe UI" w:hAnsi="Segoe UI" w:cs="Segoe UI"/>
          <w:i/>
          <w:sz w:val="24"/>
          <w:szCs w:val="24"/>
          <w:lang w:eastAsia="ro-RO"/>
        </w:rPr>
        <w:t>În cazul în care acordul cadru se va încheia cu un singur operator se va prelua următoarea clauză</w:t>
      </w:r>
    </w:p>
    <w:p w14:paraId="2415ED82" w14:textId="1018425A" w:rsidR="002351D9" w:rsidRPr="00AE6B9E" w:rsidRDefault="00A63A63" w:rsidP="002351D9">
      <w:pPr>
        <w:spacing w:after="0" w:line="240" w:lineRule="auto"/>
        <w:jc w:val="both"/>
        <w:rPr>
          <w:rFonts w:ascii="Segoe UI" w:eastAsia="Times New Roman" w:hAnsi="Segoe UI" w:cs="Segoe UI"/>
          <w:noProof/>
          <w:sz w:val="24"/>
          <w:szCs w:val="24"/>
        </w:rPr>
      </w:pPr>
      <w:r w:rsidRPr="00AE6B9E">
        <w:rPr>
          <w:rFonts w:ascii="Segoe UI" w:eastAsia="Times New Roman" w:hAnsi="Segoe UI" w:cs="Segoe UI"/>
          <w:noProof/>
          <w:sz w:val="24"/>
          <w:szCs w:val="24"/>
          <w:lang w:eastAsia="x-none"/>
        </w:rPr>
        <w:t xml:space="preserve">” </w:t>
      </w:r>
      <w:r w:rsidR="002351D9" w:rsidRPr="00AE6B9E">
        <w:rPr>
          <w:rFonts w:ascii="Segoe UI" w:eastAsia="Times New Roman" w:hAnsi="Segoe UI" w:cs="Segoe UI"/>
          <w:noProof/>
          <w:sz w:val="24"/>
          <w:szCs w:val="24"/>
        </w:rPr>
        <w:t xml:space="preserve">Promitentul – Prestator se obligă, ca în baza contractelor subsecvente încheiate cu promitentul-achizitor, să furnizez </w:t>
      </w:r>
      <w:r w:rsidR="002351D9" w:rsidRPr="00AE6B9E">
        <w:rPr>
          <w:rFonts w:ascii="Segoe UI" w:eastAsia="Times New Roman" w:hAnsi="Segoe UI" w:cs="Segoe UI"/>
          <w:b/>
          <w:noProof/>
          <w:sz w:val="24"/>
          <w:szCs w:val="24"/>
          <w:lang w:eastAsia="x-none"/>
        </w:rPr>
        <w:t>servicii de formare profesională (cursuri</w:t>
      </w:r>
      <w:r w:rsidR="00274EFC">
        <w:rPr>
          <w:rFonts w:ascii="Segoe UI" w:eastAsia="Times New Roman" w:hAnsi="Segoe UI" w:cs="Segoe UI"/>
          <w:b/>
          <w:noProof/>
          <w:sz w:val="24"/>
          <w:szCs w:val="24"/>
          <w:lang w:eastAsia="x-none"/>
        </w:rPr>
        <w:t>)</w:t>
      </w:r>
      <w:r w:rsidR="00274EFC" w:rsidRPr="003A2F1C">
        <w:rPr>
          <w:rFonts w:ascii="Segoe UI" w:eastAsia="Times New Roman" w:hAnsi="Segoe UI" w:cs="Segoe UI"/>
          <w:b/>
          <w:noProof/>
          <w:sz w:val="24"/>
          <w:szCs w:val="24"/>
          <w:lang w:eastAsia="x-none"/>
        </w:rPr>
        <w:t>,</w:t>
      </w:r>
      <w:r w:rsidR="00274EFC">
        <w:rPr>
          <w:rFonts w:ascii="Segoe UI" w:eastAsia="Times New Roman" w:hAnsi="Segoe UI" w:cs="Segoe UI"/>
          <w:b/>
          <w:noProof/>
          <w:sz w:val="24"/>
          <w:szCs w:val="24"/>
          <w:lang w:eastAsia="x-none"/>
        </w:rPr>
        <w:t xml:space="preserve"> </w:t>
      </w:r>
      <w:r w:rsidR="002351D9" w:rsidRPr="00AE6B9E">
        <w:rPr>
          <w:rFonts w:ascii="Segoe UI" w:eastAsia="Times New Roman" w:hAnsi="Segoe UI" w:cs="Segoe UI"/>
          <w:noProof/>
          <w:sz w:val="24"/>
          <w:szCs w:val="24"/>
          <w:lang w:eastAsia="x-none"/>
        </w:rPr>
        <w:t xml:space="preserve">în funcție de necesitățile concrete ale Promitentului-achizitor, cu respectarea cerințelor privind caracteristicile serviciilor și în limita bugetului alocat. </w:t>
      </w:r>
    </w:p>
    <w:p w14:paraId="5E2A12B1" w14:textId="37BA3661" w:rsidR="002351D9" w:rsidRPr="00AE6B9E" w:rsidRDefault="002351D9" w:rsidP="002351D9">
      <w:pPr>
        <w:spacing w:after="0" w:line="240" w:lineRule="auto"/>
        <w:jc w:val="both"/>
        <w:rPr>
          <w:rFonts w:ascii="Segoe UI" w:eastAsia="Calibri" w:hAnsi="Segoe UI" w:cs="Segoe UI"/>
          <w:sz w:val="24"/>
          <w:szCs w:val="24"/>
          <w:lang w:eastAsia="ro-RO"/>
        </w:rPr>
      </w:pPr>
      <w:r w:rsidRPr="00AE6B9E">
        <w:rPr>
          <w:rFonts w:ascii="Segoe UI" w:eastAsia="Times New Roman" w:hAnsi="Segoe UI" w:cs="Segoe UI"/>
          <w:noProof/>
          <w:sz w:val="24"/>
          <w:szCs w:val="24"/>
        </w:rPr>
        <w:t xml:space="preserve"> </w:t>
      </w:r>
      <w:r w:rsidRPr="00AE6B9E">
        <w:rPr>
          <w:rFonts w:ascii="Segoe UI" w:eastAsia="Calibri" w:hAnsi="Segoe UI" w:cs="Segoe UI"/>
          <w:noProof/>
          <w:color w:val="000000"/>
          <w:sz w:val="24"/>
          <w:szCs w:val="24"/>
        </w:rPr>
        <w:t xml:space="preserve">Promitentul - </w:t>
      </w:r>
      <w:r w:rsidRPr="00AE6B9E">
        <w:rPr>
          <w:rFonts w:ascii="Segoe UI" w:eastAsia="Times New Roman" w:hAnsi="Segoe UI" w:cs="Segoe UI"/>
          <w:noProof/>
          <w:sz w:val="24"/>
          <w:szCs w:val="24"/>
        </w:rPr>
        <w:t>Prestator</w:t>
      </w:r>
      <w:r w:rsidRPr="00AE6B9E">
        <w:rPr>
          <w:rFonts w:ascii="Segoe UI" w:eastAsia="Calibri" w:hAnsi="Segoe UI" w:cs="Segoe UI"/>
          <w:noProof/>
          <w:color w:val="000000"/>
          <w:sz w:val="24"/>
          <w:szCs w:val="24"/>
        </w:rPr>
        <w:t xml:space="preserve"> se obligă ca serviciile prestate să respecte cel puțin calitatea prevazută în propunerea tehnică, anexă la prezentul acord-cadru, </w:t>
      </w:r>
      <w:r w:rsidRPr="00AE6B9E">
        <w:rPr>
          <w:rFonts w:ascii="Segoe UI" w:eastAsia="Calibri" w:hAnsi="Segoe UI" w:cs="Segoe UI"/>
          <w:sz w:val="24"/>
          <w:szCs w:val="24"/>
          <w:lang w:eastAsia="ro-RO"/>
        </w:rPr>
        <w:t>respectiv conform termenelor - asumate prin propunerea tehnică - anexe la prezentul acord-cadru.</w:t>
      </w:r>
    </w:p>
    <w:p w14:paraId="0F1BFC6D" w14:textId="1CBB948F" w:rsidR="002351D9" w:rsidRPr="00AE6B9E" w:rsidRDefault="002351D9" w:rsidP="002351D9">
      <w:pPr>
        <w:spacing w:after="0" w:line="240" w:lineRule="auto"/>
        <w:jc w:val="both"/>
        <w:rPr>
          <w:rFonts w:ascii="Segoe UI" w:eastAsia="Times New Roman" w:hAnsi="Segoe UI" w:cs="Segoe UI"/>
          <w:noProof/>
          <w:sz w:val="24"/>
          <w:szCs w:val="24"/>
        </w:rPr>
      </w:pPr>
      <w:r w:rsidRPr="00AE6B9E">
        <w:rPr>
          <w:rFonts w:ascii="Segoe UI" w:eastAsia="Times New Roman" w:hAnsi="Segoe UI" w:cs="Segoe UI"/>
          <w:noProof/>
          <w:color w:val="000000"/>
          <w:sz w:val="24"/>
          <w:szCs w:val="24"/>
        </w:rPr>
        <w:t xml:space="preserve">Promitentul - </w:t>
      </w:r>
      <w:r w:rsidRPr="00AE6B9E">
        <w:rPr>
          <w:rFonts w:ascii="Segoe UI" w:eastAsia="Times New Roman" w:hAnsi="Segoe UI" w:cs="Segoe UI"/>
          <w:noProof/>
          <w:sz w:val="24"/>
          <w:szCs w:val="24"/>
        </w:rPr>
        <w:t>Prestator</w:t>
      </w:r>
      <w:r w:rsidRPr="00AE6B9E">
        <w:rPr>
          <w:rFonts w:ascii="Segoe UI" w:eastAsia="Calibri" w:hAnsi="Segoe UI" w:cs="Segoe UI"/>
          <w:noProof/>
          <w:color w:val="000000"/>
          <w:sz w:val="24"/>
          <w:szCs w:val="24"/>
        </w:rPr>
        <w:t xml:space="preserve"> </w:t>
      </w:r>
      <w:r w:rsidRPr="00AE6B9E">
        <w:rPr>
          <w:rFonts w:ascii="Segoe UI" w:eastAsia="Times New Roman" w:hAnsi="Segoe UI" w:cs="Segoe UI"/>
          <w:noProof/>
          <w:sz w:val="24"/>
          <w:szCs w:val="24"/>
        </w:rPr>
        <w:t>se obligă să nu transfere total sau parțial obligațiile asumate prin prezentul acord-cadru.”</w:t>
      </w:r>
    </w:p>
    <w:p w14:paraId="4DD7856B" w14:textId="77777777" w:rsidR="008426D1" w:rsidRPr="00AE6B9E" w:rsidRDefault="008426D1" w:rsidP="00A44DE5">
      <w:pPr>
        <w:spacing w:after="0" w:line="276" w:lineRule="auto"/>
        <w:jc w:val="both"/>
        <w:rPr>
          <w:rFonts w:ascii="Segoe UI" w:eastAsia="Times New Roman" w:hAnsi="Segoe UI" w:cs="Segoe UI"/>
          <w:noProof/>
          <w:sz w:val="24"/>
          <w:szCs w:val="24"/>
          <w:lang w:val="it-IT"/>
        </w:rPr>
      </w:pPr>
    </w:p>
    <w:p w14:paraId="2B8754E0" w14:textId="06B65574" w:rsidR="00C51C4E" w:rsidRPr="00AE6B9E" w:rsidRDefault="005A37FF" w:rsidP="00A44DE5">
      <w:pPr>
        <w:overflowPunct w:val="0"/>
        <w:autoSpaceDE w:val="0"/>
        <w:autoSpaceDN w:val="0"/>
        <w:adjustRightInd w:val="0"/>
        <w:spacing w:after="0" w:line="276" w:lineRule="auto"/>
        <w:jc w:val="both"/>
        <w:textAlignment w:val="baseline"/>
        <w:rPr>
          <w:rFonts w:ascii="Segoe UI" w:eastAsia="Times New Roman" w:hAnsi="Segoe UI" w:cs="Segoe UI"/>
          <w:b/>
          <w:noProof/>
          <w:color w:val="000000"/>
          <w:sz w:val="24"/>
          <w:szCs w:val="24"/>
        </w:rPr>
      </w:pPr>
      <w:r w:rsidRPr="00AE6B9E">
        <w:rPr>
          <w:rFonts w:ascii="Segoe UI" w:eastAsia="Times New Roman" w:hAnsi="Segoe UI" w:cs="Segoe UI"/>
          <w:b/>
          <w:noProof/>
          <w:color w:val="000000"/>
          <w:sz w:val="24"/>
          <w:szCs w:val="24"/>
        </w:rPr>
        <w:t>Art.</w:t>
      </w:r>
      <w:r w:rsidR="001D2539" w:rsidRPr="00AE6B9E">
        <w:rPr>
          <w:rFonts w:ascii="Segoe UI" w:eastAsia="Times New Roman" w:hAnsi="Segoe UI" w:cs="Segoe UI"/>
          <w:b/>
          <w:noProof/>
          <w:color w:val="000000"/>
          <w:sz w:val="24"/>
          <w:szCs w:val="24"/>
        </w:rPr>
        <w:t>10</w:t>
      </w:r>
      <w:r w:rsidRPr="00AE6B9E">
        <w:rPr>
          <w:rFonts w:ascii="Segoe UI" w:eastAsia="Times New Roman" w:hAnsi="Segoe UI" w:cs="Segoe UI"/>
          <w:b/>
          <w:i/>
          <w:noProof/>
          <w:color w:val="000000"/>
          <w:sz w:val="24"/>
          <w:szCs w:val="24"/>
        </w:rPr>
        <w:t xml:space="preserve">  </w:t>
      </w:r>
      <w:r w:rsidRPr="00AE6B9E">
        <w:rPr>
          <w:rFonts w:ascii="Segoe UI" w:eastAsia="Times New Roman" w:hAnsi="Segoe UI" w:cs="Segoe UI"/>
          <w:b/>
          <w:noProof/>
          <w:color w:val="000000"/>
          <w:sz w:val="24"/>
          <w:szCs w:val="24"/>
        </w:rPr>
        <w:t>Obligațiile promitentului-achizitor</w:t>
      </w:r>
    </w:p>
    <w:p w14:paraId="4852559E" w14:textId="235F6A6C" w:rsidR="005A37FF" w:rsidRPr="00AE6B9E" w:rsidRDefault="001D2539"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10</w:t>
      </w:r>
      <w:r w:rsidR="00E31C15" w:rsidRPr="00AE6B9E">
        <w:rPr>
          <w:rFonts w:ascii="Segoe UI" w:eastAsia="Times New Roman" w:hAnsi="Segoe UI" w:cs="Segoe UI"/>
          <w:noProof/>
          <w:color w:val="000000"/>
          <w:sz w:val="24"/>
          <w:szCs w:val="24"/>
        </w:rPr>
        <w:t>.1 Promitentul</w:t>
      </w:r>
      <w:r w:rsidR="001E2720" w:rsidRPr="00AE6B9E">
        <w:rPr>
          <w:rFonts w:ascii="Segoe UI" w:eastAsia="Times New Roman" w:hAnsi="Segoe UI" w:cs="Segoe UI"/>
          <w:noProof/>
          <w:color w:val="000000"/>
          <w:sz w:val="24"/>
          <w:szCs w:val="24"/>
        </w:rPr>
        <w:t xml:space="preserve"> </w:t>
      </w:r>
      <w:r w:rsidR="00E31C15" w:rsidRPr="00AE6B9E">
        <w:rPr>
          <w:rFonts w:ascii="Segoe UI" w:eastAsia="Times New Roman" w:hAnsi="Segoe UI" w:cs="Segoe UI"/>
          <w:noProof/>
          <w:color w:val="000000"/>
          <w:sz w:val="24"/>
          <w:szCs w:val="24"/>
        </w:rPr>
        <w:t xml:space="preserve">achizitor </w:t>
      </w:r>
      <w:r w:rsidR="001E2720" w:rsidRPr="00AE6B9E">
        <w:rPr>
          <w:rFonts w:ascii="Segoe UI" w:eastAsia="Times New Roman" w:hAnsi="Segoe UI" w:cs="Segoe UI"/>
          <w:noProof/>
          <w:color w:val="000000"/>
          <w:sz w:val="24"/>
          <w:szCs w:val="24"/>
        </w:rPr>
        <w:t>s</w:t>
      </w:r>
      <w:r w:rsidR="00E31C15" w:rsidRPr="00AE6B9E">
        <w:rPr>
          <w:rFonts w:ascii="Segoe UI" w:eastAsia="Times New Roman" w:hAnsi="Segoe UI" w:cs="Segoe UI"/>
          <w:noProof/>
          <w:color w:val="000000"/>
          <w:sz w:val="24"/>
          <w:szCs w:val="24"/>
        </w:rPr>
        <w:t xml:space="preserve">e obligă ca, în conformitate cu prevederile documentației de atribuire și ale prezentului acord-cadru, să achiziționeze </w:t>
      </w:r>
      <w:r w:rsidR="00E31C15" w:rsidRPr="00AE6B9E">
        <w:rPr>
          <w:rFonts w:ascii="Segoe UI" w:eastAsia="Times New Roman" w:hAnsi="Segoe UI" w:cs="Segoe UI"/>
          <w:b/>
          <w:noProof/>
          <w:color w:val="000000"/>
          <w:sz w:val="24"/>
          <w:szCs w:val="24"/>
        </w:rPr>
        <w:t xml:space="preserve">servicii de </w:t>
      </w:r>
      <w:r w:rsidR="00CB6002" w:rsidRPr="00AE6B9E">
        <w:rPr>
          <w:rFonts w:ascii="Segoe UI" w:eastAsia="Times New Roman" w:hAnsi="Segoe UI" w:cs="Segoe UI"/>
          <w:b/>
          <w:noProof/>
          <w:color w:val="000000"/>
          <w:sz w:val="24"/>
          <w:szCs w:val="24"/>
        </w:rPr>
        <w:t>formare profesională</w:t>
      </w:r>
      <w:r w:rsidR="006C5160" w:rsidRPr="00AE6B9E">
        <w:rPr>
          <w:rFonts w:ascii="Segoe UI" w:eastAsia="Times New Roman" w:hAnsi="Segoe UI" w:cs="Segoe UI"/>
          <w:b/>
          <w:noProof/>
          <w:color w:val="000000"/>
          <w:sz w:val="24"/>
          <w:szCs w:val="24"/>
        </w:rPr>
        <w:t xml:space="preserve"> (cursuri)</w:t>
      </w:r>
      <w:r w:rsidR="00310C0F" w:rsidRPr="003A2F1C">
        <w:rPr>
          <w:rFonts w:ascii="Segoe UI" w:eastAsia="Times New Roman" w:hAnsi="Segoe UI" w:cs="Segoe UI"/>
          <w:b/>
          <w:noProof/>
          <w:color w:val="000000"/>
          <w:sz w:val="24"/>
          <w:szCs w:val="24"/>
        </w:rPr>
        <w:t>,</w:t>
      </w:r>
      <w:r w:rsidR="00E31C15" w:rsidRPr="00AE6B9E">
        <w:rPr>
          <w:rFonts w:ascii="Segoe UI" w:eastAsia="Times New Roman" w:hAnsi="Segoe UI" w:cs="Segoe UI"/>
          <w:noProof/>
          <w:color w:val="000000"/>
          <w:sz w:val="24"/>
          <w:szCs w:val="24"/>
        </w:rPr>
        <w:t xml:space="preserve"> prin reluarea competiției între semnatarii prezentului acord-cadru, respectiv, prin atribuirea către aceștia de contracte subsecvente, în urma</w:t>
      </w:r>
      <w:r w:rsidR="00342354" w:rsidRPr="00AE6B9E">
        <w:rPr>
          <w:rFonts w:ascii="Segoe UI" w:eastAsia="Times New Roman" w:hAnsi="Segoe UI" w:cs="Segoe UI"/>
          <w:noProof/>
          <w:color w:val="000000"/>
          <w:sz w:val="24"/>
          <w:szCs w:val="24"/>
        </w:rPr>
        <w:t xml:space="preserve"> reluării</w:t>
      </w:r>
      <w:r w:rsidR="00E31C15" w:rsidRPr="00AE6B9E">
        <w:rPr>
          <w:rFonts w:ascii="Segoe UI" w:eastAsia="Times New Roman" w:hAnsi="Segoe UI" w:cs="Segoe UI"/>
          <w:noProof/>
          <w:color w:val="000000"/>
          <w:sz w:val="24"/>
          <w:szCs w:val="24"/>
        </w:rPr>
        <w:t xml:space="preserve"> competiției potrivit prevederilor documentației de atribuire.</w:t>
      </w:r>
      <w:r w:rsidR="006C5160" w:rsidRPr="00AE6B9E">
        <w:rPr>
          <w:rFonts w:ascii="Segoe UI" w:eastAsia="Times New Roman" w:hAnsi="Segoe UI" w:cs="Segoe UI"/>
          <w:noProof/>
          <w:color w:val="000000"/>
          <w:sz w:val="24"/>
          <w:szCs w:val="24"/>
        </w:rPr>
        <w:t xml:space="preserve"> În situația încheierii acordului-cadru cu un singur operator economic, contractele subsecvente se atribuie promitentului-prestator fără reluarea competiției, prevederile privind reluarea competiției nemaifiind aplicabile.</w:t>
      </w:r>
    </w:p>
    <w:p w14:paraId="6046101F" w14:textId="7982EAD1" w:rsidR="002F7345" w:rsidRPr="00AE6B9E" w:rsidRDefault="001D2539"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10</w:t>
      </w:r>
      <w:r w:rsidR="001E2720" w:rsidRPr="00AE6B9E">
        <w:rPr>
          <w:rFonts w:ascii="Segoe UI" w:eastAsia="Times New Roman" w:hAnsi="Segoe UI" w:cs="Segoe UI"/>
          <w:noProof/>
          <w:color w:val="000000"/>
          <w:sz w:val="24"/>
          <w:szCs w:val="24"/>
        </w:rPr>
        <w:t>.2 Promitentul-achizitor se obligă să realizeze plățile la care este obligat, în baza facturilor fiscale emise de către promitenții-prestatori</w:t>
      </w:r>
      <w:r w:rsidR="00D756C0" w:rsidRPr="00AE6B9E">
        <w:rPr>
          <w:rFonts w:ascii="Segoe UI" w:eastAsia="Times New Roman" w:hAnsi="Segoe UI" w:cs="Segoe UI"/>
          <w:noProof/>
          <w:color w:val="000000"/>
          <w:sz w:val="24"/>
          <w:szCs w:val="24"/>
        </w:rPr>
        <w:t>,</w:t>
      </w:r>
      <w:r w:rsidR="001E2720" w:rsidRPr="00AE6B9E">
        <w:rPr>
          <w:rFonts w:ascii="Segoe UI" w:eastAsia="Times New Roman" w:hAnsi="Segoe UI" w:cs="Segoe UI"/>
          <w:noProof/>
          <w:color w:val="000000"/>
          <w:sz w:val="24"/>
          <w:szCs w:val="24"/>
        </w:rPr>
        <w:t xml:space="preserve"> </w:t>
      </w:r>
      <w:r w:rsidR="002F7345" w:rsidRPr="00AE6B9E">
        <w:rPr>
          <w:rFonts w:ascii="Segoe UI" w:eastAsia="Times New Roman" w:hAnsi="Segoe UI" w:cs="Segoe UI"/>
          <w:noProof/>
          <w:color w:val="000000"/>
          <w:sz w:val="24"/>
          <w:szCs w:val="24"/>
        </w:rPr>
        <w:t>în termen</w:t>
      </w:r>
      <w:r w:rsidR="00F56179" w:rsidRPr="00AE6B9E">
        <w:rPr>
          <w:rFonts w:ascii="Segoe UI" w:eastAsia="Times New Roman" w:hAnsi="Segoe UI" w:cs="Segoe UI"/>
          <w:noProof/>
          <w:color w:val="000000"/>
          <w:sz w:val="24"/>
          <w:szCs w:val="24"/>
        </w:rPr>
        <w:t xml:space="preserve"> de 30 de zile,</w:t>
      </w:r>
      <w:r w:rsidR="002F7345" w:rsidRPr="00AE6B9E">
        <w:rPr>
          <w:rFonts w:ascii="Segoe UI" w:eastAsia="Times New Roman" w:hAnsi="Segoe UI" w:cs="Segoe UI"/>
          <w:noProof/>
          <w:color w:val="000000"/>
          <w:sz w:val="24"/>
          <w:szCs w:val="24"/>
        </w:rPr>
        <w:t xml:space="preserve"> precizat în factura emisă de Promitentul-prestator, după încheierea serviciului de formare profesională (cursului).</w:t>
      </w:r>
    </w:p>
    <w:p w14:paraId="5D8BD7B2" w14:textId="3302579E" w:rsidR="00D756C0" w:rsidRPr="00AE6B9E" w:rsidRDefault="001D2539"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lastRenderedPageBreak/>
        <w:t>10</w:t>
      </w:r>
      <w:r w:rsidR="00D756C0" w:rsidRPr="00AE6B9E">
        <w:rPr>
          <w:rFonts w:ascii="Segoe UI" w:eastAsia="Times New Roman" w:hAnsi="Segoe UI" w:cs="Segoe UI"/>
          <w:noProof/>
          <w:color w:val="000000"/>
          <w:sz w:val="24"/>
          <w:szCs w:val="24"/>
        </w:rPr>
        <w:t>.3 Promitentul-achizitor se obligă să nu încheie cu alt operator economic, pe durata acordului-cadru, un contract având ca obiect achiziționa</w:t>
      </w:r>
      <w:r w:rsidR="00342354" w:rsidRPr="00AE6B9E">
        <w:rPr>
          <w:rFonts w:ascii="Segoe UI" w:eastAsia="Times New Roman" w:hAnsi="Segoe UI" w:cs="Segoe UI"/>
          <w:noProof/>
          <w:color w:val="000000"/>
          <w:sz w:val="24"/>
          <w:szCs w:val="24"/>
        </w:rPr>
        <w:t>r</w:t>
      </w:r>
      <w:r w:rsidR="00D756C0" w:rsidRPr="00AE6B9E">
        <w:rPr>
          <w:rFonts w:ascii="Segoe UI" w:eastAsia="Times New Roman" w:hAnsi="Segoe UI" w:cs="Segoe UI"/>
          <w:noProof/>
          <w:color w:val="000000"/>
          <w:sz w:val="24"/>
          <w:szCs w:val="24"/>
        </w:rPr>
        <w:t xml:space="preserve">ea serviciilor care fac obiectul prezentului, cu excepția cazurilor prevăzute la art. </w:t>
      </w:r>
      <w:r w:rsidR="00342354" w:rsidRPr="00AE6B9E">
        <w:rPr>
          <w:rFonts w:ascii="Segoe UI" w:eastAsia="Times New Roman" w:hAnsi="Segoe UI" w:cs="Segoe UI"/>
          <w:noProof/>
          <w:color w:val="000000"/>
          <w:sz w:val="24"/>
          <w:szCs w:val="24"/>
        </w:rPr>
        <w:t>10</w:t>
      </w:r>
      <w:r w:rsidR="00D756C0" w:rsidRPr="00AE6B9E">
        <w:rPr>
          <w:rFonts w:ascii="Segoe UI" w:eastAsia="Times New Roman" w:hAnsi="Segoe UI" w:cs="Segoe UI"/>
          <w:noProof/>
          <w:color w:val="000000"/>
          <w:sz w:val="24"/>
          <w:szCs w:val="24"/>
        </w:rPr>
        <w:t>.4</w:t>
      </w:r>
    </w:p>
    <w:p w14:paraId="58DEB3A2" w14:textId="40ACF01F" w:rsidR="00170C16" w:rsidRPr="00AE6B9E" w:rsidRDefault="001D2539"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10</w:t>
      </w:r>
      <w:r w:rsidR="00170C16" w:rsidRPr="00AE6B9E">
        <w:rPr>
          <w:rFonts w:ascii="Segoe UI" w:eastAsia="Times New Roman" w:hAnsi="Segoe UI" w:cs="Segoe UI"/>
          <w:noProof/>
          <w:color w:val="000000"/>
          <w:sz w:val="24"/>
          <w:szCs w:val="24"/>
        </w:rPr>
        <w:t>.4 În cazul în care toți promitenții-prestatori se află în imposibilitatea de a răspunde solicitării de reofertare, respectiv de a asigura serviciile solicitate de promitentul-achizitor, acesta din urmă este îndreptățit să contacteze orice al</w:t>
      </w:r>
      <w:r w:rsidR="00647B53" w:rsidRPr="00AE6B9E">
        <w:rPr>
          <w:rFonts w:ascii="Segoe UI" w:eastAsia="Times New Roman" w:hAnsi="Segoe UI" w:cs="Segoe UI"/>
          <w:noProof/>
          <w:color w:val="000000"/>
          <w:sz w:val="24"/>
          <w:szCs w:val="24"/>
        </w:rPr>
        <w:t>t ofertant</w:t>
      </w:r>
      <w:r w:rsidR="00522BAB" w:rsidRPr="00AE6B9E">
        <w:rPr>
          <w:rFonts w:ascii="Segoe UI" w:eastAsia="Times New Roman" w:hAnsi="Segoe UI" w:cs="Segoe UI"/>
          <w:noProof/>
          <w:color w:val="000000"/>
          <w:sz w:val="24"/>
          <w:szCs w:val="24"/>
        </w:rPr>
        <w:t xml:space="preserve"> de profil</w:t>
      </w:r>
      <w:r w:rsidR="00170C16" w:rsidRPr="00AE6B9E">
        <w:rPr>
          <w:rFonts w:ascii="Segoe UI" w:eastAsia="Times New Roman" w:hAnsi="Segoe UI" w:cs="Segoe UI"/>
          <w:noProof/>
          <w:color w:val="000000"/>
          <w:sz w:val="24"/>
          <w:szCs w:val="24"/>
        </w:rPr>
        <w:t xml:space="preserve"> (</w:t>
      </w:r>
      <w:r w:rsidR="00A734BB" w:rsidRPr="00AE6B9E">
        <w:rPr>
          <w:rFonts w:ascii="Segoe UI" w:eastAsia="Times New Roman" w:hAnsi="Segoe UI" w:cs="Segoe UI"/>
          <w:noProof/>
          <w:color w:val="000000"/>
          <w:sz w:val="24"/>
          <w:szCs w:val="24"/>
        </w:rPr>
        <w:t>furnizor de formare</w:t>
      </w:r>
      <w:r w:rsidR="00170C16" w:rsidRPr="00AE6B9E">
        <w:rPr>
          <w:rFonts w:ascii="Segoe UI" w:eastAsia="Times New Roman" w:hAnsi="Segoe UI" w:cs="Segoe UI"/>
          <w:noProof/>
          <w:color w:val="000000"/>
          <w:sz w:val="24"/>
          <w:szCs w:val="24"/>
        </w:rPr>
        <w:t>) care poate asigura serviciul solicitat</w:t>
      </w:r>
      <w:r w:rsidR="00A31F48" w:rsidRPr="00AE6B9E">
        <w:rPr>
          <w:rFonts w:ascii="Segoe UI" w:eastAsia="Times New Roman" w:hAnsi="Segoe UI" w:cs="Segoe UI"/>
          <w:noProof/>
          <w:color w:val="000000"/>
          <w:sz w:val="24"/>
          <w:szCs w:val="24"/>
        </w:rPr>
        <w:t>.</w:t>
      </w:r>
    </w:p>
    <w:p w14:paraId="1DC07F37" w14:textId="6E9B42BB" w:rsidR="008E49D1" w:rsidRDefault="008E49D1" w:rsidP="00AE6B9E">
      <w:pPr>
        <w:overflowPunct w:val="0"/>
        <w:autoSpaceDE w:val="0"/>
        <w:autoSpaceDN w:val="0"/>
        <w:adjustRightInd w:val="0"/>
        <w:spacing w:after="0" w:line="240"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 xml:space="preserve">10.5. Plățile datorate de Promitentul-Achizitor Promitenților- </w:t>
      </w:r>
      <w:r w:rsidRPr="00AE6B9E">
        <w:rPr>
          <w:rFonts w:ascii="Segoe UI" w:eastAsia="Times New Roman" w:hAnsi="Segoe UI" w:cs="Segoe UI"/>
          <w:noProof/>
          <w:sz w:val="24"/>
          <w:szCs w:val="24"/>
          <w:lang w:val="it-IT"/>
        </w:rPr>
        <w:t>prestatori</w:t>
      </w:r>
      <w:r w:rsidRPr="00AE6B9E">
        <w:rPr>
          <w:rFonts w:ascii="Segoe UI" w:eastAsia="Times New Roman" w:hAnsi="Segoe UI" w:cs="Segoe UI"/>
          <w:noProof/>
          <w:color w:val="000000"/>
          <w:sz w:val="24"/>
          <w:szCs w:val="24"/>
        </w:rPr>
        <w:t xml:space="preserve"> sunt cele declarate în propunerea financiară, anexă la Acordul Cadru.</w:t>
      </w:r>
    </w:p>
    <w:p w14:paraId="555BE65C" w14:textId="77777777" w:rsidR="00B174EC" w:rsidRPr="00AE6B9E" w:rsidRDefault="00B174EC" w:rsidP="00AE6B9E">
      <w:pPr>
        <w:overflowPunct w:val="0"/>
        <w:autoSpaceDE w:val="0"/>
        <w:autoSpaceDN w:val="0"/>
        <w:adjustRightInd w:val="0"/>
        <w:spacing w:after="0" w:line="240" w:lineRule="auto"/>
        <w:jc w:val="both"/>
        <w:textAlignment w:val="baseline"/>
        <w:rPr>
          <w:rFonts w:ascii="Segoe UI" w:eastAsia="Times New Roman" w:hAnsi="Segoe UI" w:cs="Segoe UI"/>
          <w:noProof/>
          <w:color w:val="000000"/>
          <w:sz w:val="24"/>
          <w:szCs w:val="24"/>
        </w:rPr>
      </w:pPr>
    </w:p>
    <w:p w14:paraId="4829FC44" w14:textId="77777777" w:rsidR="009B5F5B" w:rsidRPr="00AE6B9E" w:rsidRDefault="009B5F5B" w:rsidP="00A44DE5">
      <w:pPr>
        <w:overflowPunct w:val="0"/>
        <w:autoSpaceDE w:val="0"/>
        <w:autoSpaceDN w:val="0"/>
        <w:adjustRightInd w:val="0"/>
        <w:spacing w:after="0" w:line="276" w:lineRule="auto"/>
        <w:jc w:val="both"/>
        <w:textAlignment w:val="baseline"/>
        <w:rPr>
          <w:rFonts w:ascii="Segoe UI" w:eastAsia="Times New Roman" w:hAnsi="Segoe UI" w:cs="Segoe UI"/>
          <w:b/>
          <w:noProof/>
          <w:color w:val="000000"/>
          <w:sz w:val="24"/>
          <w:szCs w:val="24"/>
        </w:rPr>
      </w:pPr>
      <w:r w:rsidRPr="00AE6B9E">
        <w:rPr>
          <w:rFonts w:ascii="Segoe UI" w:eastAsia="Times New Roman" w:hAnsi="Segoe UI" w:cs="Segoe UI"/>
          <w:b/>
          <w:noProof/>
          <w:color w:val="000000"/>
          <w:sz w:val="24"/>
          <w:szCs w:val="24"/>
        </w:rPr>
        <w:t>Art.1</w:t>
      </w:r>
      <w:r w:rsidR="001D2539" w:rsidRPr="00AE6B9E">
        <w:rPr>
          <w:rFonts w:ascii="Segoe UI" w:eastAsia="Times New Roman" w:hAnsi="Segoe UI" w:cs="Segoe UI"/>
          <w:b/>
          <w:noProof/>
          <w:color w:val="000000"/>
          <w:sz w:val="24"/>
          <w:szCs w:val="24"/>
        </w:rPr>
        <w:t>1</w:t>
      </w:r>
      <w:r w:rsidRPr="00AE6B9E">
        <w:rPr>
          <w:rFonts w:ascii="Segoe UI" w:eastAsia="Times New Roman" w:hAnsi="Segoe UI" w:cs="Segoe UI"/>
          <w:noProof/>
          <w:color w:val="000000"/>
          <w:sz w:val="24"/>
          <w:szCs w:val="24"/>
        </w:rPr>
        <w:t xml:space="preserve"> </w:t>
      </w:r>
      <w:r w:rsidRPr="00AE6B9E">
        <w:rPr>
          <w:rFonts w:ascii="Segoe UI" w:eastAsia="Times New Roman" w:hAnsi="Segoe UI" w:cs="Segoe UI"/>
          <w:b/>
          <w:noProof/>
          <w:color w:val="000000"/>
          <w:sz w:val="24"/>
          <w:szCs w:val="24"/>
        </w:rPr>
        <w:t>Documentele acordului cadru</w:t>
      </w:r>
    </w:p>
    <w:p w14:paraId="0DBF872F" w14:textId="77777777" w:rsidR="006D273D" w:rsidRPr="00AE6B9E" w:rsidRDefault="006D273D" w:rsidP="00A44DE5">
      <w:pPr>
        <w:pStyle w:val="ListParagraph"/>
        <w:numPr>
          <w:ilvl w:val="0"/>
          <w:numId w:val="34"/>
        </w:numPr>
        <w:overflowPunct w:val="0"/>
        <w:autoSpaceDE w:val="0"/>
        <w:autoSpaceDN w:val="0"/>
        <w:adjustRightInd w:val="0"/>
        <w:spacing w:after="0"/>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Caietul de sarcini</w:t>
      </w:r>
      <w:r w:rsidRPr="00AE6B9E">
        <w:rPr>
          <w:rFonts w:ascii="Segoe UI" w:eastAsia="Times New Roman" w:hAnsi="Segoe UI" w:cs="Segoe UI"/>
          <w:noProof/>
          <w:color w:val="000000"/>
          <w:sz w:val="24"/>
          <w:szCs w:val="24"/>
          <w:lang w:val="en-US"/>
        </w:rPr>
        <w:t>;</w:t>
      </w:r>
    </w:p>
    <w:p w14:paraId="4DB8936D" w14:textId="64175DAA" w:rsidR="006D273D" w:rsidRPr="00AE6B9E" w:rsidRDefault="004221EF" w:rsidP="006847FE">
      <w:pPr>
        <w:pStyle w:val="ListParagraph"/>
        <w:numPr>
          <w:ilvl w:val="0"/>
          <w:numId w:val="34"/>
        </w:numPr>
        <w:overflowPunct w:val="0"/>
        <w:autoSpaceDE w:val="0"/>
        <w:autoSpaceDN w:val="0"/>
        <w:adjustRightInd w:val="0"/>
        <w:spacing w:after="0"/>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O</w:t>
      </w:r>
      <w:r w:rsidR="008E49D1" w:rsidRPr="00AE6B9E">
        <w:rPr>
          <w:rFonts w:ascii="Segoe UI" w:eastAsia="Times New Roman" w:hAnsi="Segoe UI" w:cs="Segoe UI"/>
          <w:noProof/>
          <w:color w:val="000000"/>
          <w:sz w:val="24"/>
          <w:szCs w:val="24"/>
        </w:rPr>
        <w:t>ferta promitentului-prestator</w:t>
      </w:r>
      <w:r w:rsidR="00CA0C96" w:rsidRPr="00AE6B9E">
        <w:rPr>
          <w:rFonts w:ascii="Segoe UI" w:eastAsia="Times New Roman" w:hAnsi="Segoe UI" w:cs="Segoe UI"/>
          <w:noProof/>
          <w:color w:val="000000"/>
          <w:sz w:val="24"/>
          <w:szCs w:val="24"/>
        </w:rPr>
        <w:t xml:space="preserve"> (propunere financiară și tehnică)</w:t>
      </w:r>
      <w:r w:rsidR="006D273D" w:rsidRPr="00AE6B9E">
        <w:rPr>
          <w:rFonts w:ascii="Segoe UI" w:eastAsia="Times New Roman" w:hAnsi="Segoe UI" w:cs="Segoe UI"/>
          <w:noProof/>
          <w:color w:val="000000"/>
          <w:sz w:val="24"/>
          <w:szCs w:val="24"/>
          <w:lang w:val="en-US"/>
        </w:rPr>
        <w:t>;</w:t>
      </w:r>
    </w:p>
    <w:p w14:paraId="3F63AC89" w14:textId="77777777" w:rsidR="006D273D" w:rsidRPr="00AE6B9E" w:rsidRDefault="006D273D" w:rsidP="00A44DE5">
      <w:pPr>
        <w:pStyle w:val="ListParagraph"/>
        <w:numPr>
          <w:ilvl w:val="0"/>
          <w:numId w:val="34"/>
        </w:numPr>
        <w:overflowPunct w:val="0"/>
        <w:autoSpaceDE w:val="0"/>
        <w:autoSpaceDN w:val="0"/>
        <w:adjustRightInd w:val="0"/>
        <w:spacing w:after="0"/>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Acte adiționale, după caz</w:t>
      </w:r>
      <w:r w:rsidRPr="00AE6B9E">
        <w:rPr>
          <w:rFonts w:ascii="Segoe UI" w:eastAsia="Times New Roman" w:hAnsi="Segoe UI" w:cs="Segoe UI"/>
          <w:noProof/>
          <w:color w:val="000000"/>
          <w:sz w:val="24"/>
          <w:szCs w:val="24"/>
          <w:lang w:val="en-US"/>
        </w:rPr>
        <w:t>;</w:t>
      </w:r>
    </w:p>
    <w:p w14:paraId="6DDED3DE" w14:textId="03D18C78" w:rsidR="006D273D" w:rsidRPr="00AE6B9E" w:rsidRDefault="006D273D" w:rsidP="00A44DE5">
      <w:pPr>
        <w:pStyle w:val="ListParagraph"/>
        <w:numPr>
          <w:ilvl w:val="0"/>
          <w:numId w:val="34"/>
        </w:numPr>
        <w:overflowPunct w:val="0"/>
        <w:autoSpaceDE w:val="0"/>
        <w:autoSpaceDN w:val="0"/>
        <w:adjustRightInd w:val="0"/>
        <w:spacing w:after="0"/>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Contracte subsecvente</w:t>
      </w:r>
      <w:r w:rsidR="003C0951" w:rsidRPr="00AE6B9E">
        <w:rPr>
          <w:rFonts w:ascii="Segoe UI" w:eastAsia="Times New Roman" w:hAnsi="Segoe UI" w:cs="Segoe UI"/>
          <w:noProof/>
          <w:color w:val="000000"/>
          <w:sz w:val="24"/>
          <w:szCs w:val="24"/>
        </w:rPr>
        <w:t>.</w:t>
      </w:r>
    </w:p>
    <w:p w14:paraId="1872CC29" w14:textId="77777777" w:rsidR="0056201D" w:rsidRPr="00AE6B9E" w:rsidRDefault="0056201D" w:rsidP="00A44DE5">
      <w:pPr>
        <w:overflowPunct w:val="0"/>
        <w:autoSpaceDE w:val="0"/>
        <w:autoSpaceDN w:val="0"/>
        <w:adjustRightInd w:val="0"/>
        <w:spacing w:after="0" w:line="276" w:lineRule="auto"/>
        <w:jc w:val="both"/>
        <w:textAlignment w:val="baseline"/>
        <w:rPr>
          <w:rFonts w:ascii="Segoe UI" w:eastAsia="Times New Roman" w:hAnsi="Segoe UI" w:cs="Segoe UI"/>
          <w:b/>
          <w:i/>
          <w:noProof/>
          <w:color w:val="000000"/>
          <w:sz w:val="24"/>
          <w:szCs w:val="24"/>
        </w:rPr>
      </w:pPr>
    </w:p>
    <w:p w14:paraId="070EF293" w14:textId="2110430B" w:rsidR="00026A34" w:rsidRPr="00AE6B9E" w:rsidRDefault="00026A34" w:rsidP="00A44DE5">
      <w:pPr>
        <w:overflowPunct w:val="0"/>
        <w:autoSpaceDE w:val="0"/>
        <w:autoSpaceDN w:val="0"/>
        <w:adjustRightInd w:val="0"/>
        <w:spacing w:after="0" w:line="276" w:lineRule="auto"/>
        <w:jc w:val="both"/>
        <w:textAlignment w:val="baseline"/>
        <w:rPr>
          <w:rFonts w:ascii="Segoe UI" w:eastAsia="Times New Roman" w:hAnsi="Segoe UI" w:cs="Segoe UI"/>
          <w:b/>
          <w:noProof/>
          <w:color w:val="000000"/>
          <w:sz w:val="24"/>
          <w:szCs w:val="24"/>
        </w:rPr>
      </w:pPr>
      <w:r w:rsidRPr="00AE6B9E">
        <w:rPr>
          <w:rFonts w:ascii="Segoe UI" w:eastAsia="Times New Roman" w:hAnsi="Segoe UI" w:cs="Segoe UI"/>
          <w:b/>
          <w:noProof/>
          <w:color w:val="000000"/>
          <w:sz w:val="24"/>
          <w:szCs w:val="24"/>
        </w:rPr>
        <w:t>Art.1</w:t>
      </w:r>
      <w:r w:rsidR="001D2539" w:rsidRPr="00AE6B9E">
        <w:rPr>
          <w:rFonts w:ascii="Segoe UI" w:eastAsia="Times New Roman" w:hAnsi="Segoe UI" w:cs="Segoe UI"/>
          <w:b/>
          <w:noProof/>
          <w:color w:val="000000"/>
          <w:sz w:val="24"/>
          <w:szCs w:val="24"/>
        </w:rPr>
        <w:t>2</w:t>
      </w:r>
      <w:r w:rsidRPr="00AE6B9E">
        <w:rPr>
          <w:rFonts w:ascii="Segoe UI" w:eastAsia="Times New Roman" w:hAnsi="Segoe UI" w:cs="Segoe UI"/>
          <w:b/>
          <w:i/>
          <w:noProof/>
          <w:color w:val="000000"/>
          <w:sz w:val="24"/>
          <w:szCs w:val="24"/>
        </w:rPr>
        <w:t xml:space="preserve">  </w:t>
      </w:r>
      <w:r w:rsidRPr="00AE6B9E">
        <w:rPr>
          <w:rFonts w:ascii="Segoe UI" w:eastAsia="Times New Roman" w:hAnsi="Segoe UI" w:cs="Segoe UI"/>
          <w:b/>
          <w:noProof/>
          <w:color w:val="000000"/>
          <w:sz w:val="24"/>
          <w:szCs w:val="24"/>
        </w:rPr>
        <w:t>Încetarea acordului cadru</w:t>
      </w:r>
    </w:p>
    <w:p w14:paraId="637CB549" w14:textId="77777777" w:rsidR="00026A34" w:rsidRPr="00AE6B9E" w:rsidRDefault="00026A34"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1</w:t>
      </w:r>
      <w:r w:rsidR="001D2539" w:rsidRPr="00AE6B9E">
        <w:rPr>
          <w:rFonts w:ascii="Segoe UI" w:eastAsia="Times New Roman" w:hAnsi="Segoe UI" w:cs="Segoe UI"/>
          <w:noProof/>
          <w:color w:val="000000"/>
          <w:sz w:val="24"/>
          <w:szCs w:val="24"/>
        </w:rPr>
        <w:t>2</w:t>
      </w:r>
      <w:r w:rsidRPr="00AE6B9E">
        <w:rPr>
          <w:rFonts w:ascii="Segoe UI" w:eastAsia="Times New Roman" w:hAnsi="Segoe UI" w:cs="Segoe UI"/>
          <w:noProof/>
          <w:color w:val="000000"/>
          <w:sz w:val="24"/>
          <w:szCs w:val="24"/>
        </w:rPr>
        <w:t>.1 Prezentul acord-cadru încetează de drept:</w:t>
      </w:r>
    </w:p>
    <w:p w14:paraId="4243A117" w14:textId="77777777" w:rsidR="00695B93" w:rsidRPr="00AE6B9E" w:rsidRDefault="00695B93"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lang w:val="en-US"/>
        </w:rPr>
      </w:pPr>
      <w:r w:rsidRPr="00AE6B9E">
        <w:rPr>
          <w:rFonts w:ascii="Segoe UI" w:eastAsia="Times New Roman" w:hAnsi="Segoe UI" w:cs="Segoe UI"/>
          <w:noProof/>
          <w:color w:val="000000"/>
          <w:sz w:val="24"/>
          <w:szCs w:val="24"/>
        </w:rPr>
        <w:t>a) Prin ajungerea la termen</w:t>
      </w:r>
      <w:r w:rsidR="00707E9E" w:rsidRPr="00AE6B9E">
        <w:rPr>
          <w:rFonts w:ascii="Segoe UI" w:eastAsia="Times New Roman" w:hAnsi="Segoe UI" w:cs="Segoe UI"/>
          <w:noProof/>
          <w:color w:val="000000"/>
          <w:sz w:val="24"/>
          <w:szCs w:val="24"/>
          <w:lang w:val="en-US"/>
        </w:rPr>
        <w:t>;</w:t>
      </w:r>
    </w:p>
    <w:p w14:paraId="3787B497" w14:textId="7251C858" w:rsidR="00695B93" w:rsidRPr="00AE6B9E" w:rsidRDefault="00695B93"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b) Prin atingerea unui prag pentru care prevederile legale impun obligații de aplicare a unor proceduri diferite, în raport cu anumite praguri valorice precizate în legislație</w:t>
      </w:r>
      <w:r w:rsidR="00984E07" w:rsidRPr="00AE6B9E">
        <w:rPr>
          <w:rFonts w:ascii="Segoe UI" w:eastAsia="Times New Roman" w:hAnsi="Segoe UI" w:cs="Segoe UI"/>
          <w:noProof/>
          <w:color w:val="000000"/>
          <w:sz w:val="24"/>
          <w:szCs w:val="24"/>
        </w:rPr>
        <w:t>.</w:t>
      </w:r>
    </w:p>
    <w:p w14:paraId="6C27D866" w14:textId="77777777" w:rsidR="00695B93" w:rsidRPr="00AE6B9E" w:rsidRDefault="00695B93"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1</w:t>
      </w:r>
      <w:r w:rsidR="001D2539" w:rsidRPr="00AE6B9E">
        <w:rPr>
          <w:rFonts w:ascii="Segoe UI" w:eastAsia="Times New Roman" w:hAnsi="Segoe UI" w:cs="Segoe UI"/>
          <w:noProof/>
          <w:color w:val="000000"/>
          <w:sz w:val="24"/>
          <w:szCs w:val="24"/>
        </w:rPr>
        <w:t>2</w:t>
      </w:r>
      <w:r w:rsidRPr="00AE6B9E">
        <w:rPr>
          <w:rFonts w:ascii="Segoe UI" w:eastAsia="Times New Roman" w:hAnsi="Segoe UI" w:cs="Segoe UI"/>
          <w:noProof/>
          <w:color w:val="000000"/>
          <w:sz w:val="24"/>
          <w:szCs w:val="24"/>
        </w:rPr>
        <w:t>.2 Acordul-cadru poate înceta și în următoarele cazuri:</w:t>
      </w:r>
    </w:p>
    <w:p w14:paraId="4FA5AF33" w14:textId="45F43EEE" w:rsidR="00695B93" w:rsidRPr="00AE6B9E" w:rsidRDefault="00695B93"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a) Prin acordul de voință al tuturor părților</w:t>
      </w:r>
      <w:r w:rsidR="008E49D1" w:rsidRPr="00AE6B9E">
        <w:rPr>
          <w:rFonts w:ascii="Segoe UI" w:eastAsia="Times New Roman" w:hAnsi="Segoe UI" w:cs="Segoe UI"/>
          <w:noProof/>
          <w:color w:val="000000"/>
          <w:sz w:val="24"/>
          <w:szCs w:val="24"/>
        </w:rPr>
        <w:t>, materializat în scris</w:t>
      </w:r>
      <w:r w:rsidR="00707E9E" w:rsidRPr="00AE6B9E">
        <w:rPr>
          <w:rFonts w:ascii="Segoe UI" w:eastAsia="Times New Roman" w:hAnsi="Segoe UI" w:cs="Segoe UI"/>
          <w:noProof/>
          <w:color w:val="000000"/>
          <w:sz w:val="24"/>
          <w:szCs w:val="24"/>
        </w:rPr>
        <w:t>;</w:t>
      </w:r>
    </w:p>
    <w:p w14:paraId="223F11F8" w14:textId="17C93B23" w:rsidR="00695B93" w:rsidRPr="00AE6B9E" w:rsidRDefault="00695B93"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 xml:space="preserve">b) </w:t>
      </w:r>
      <w:r w:rsidR="008E49D1" w:rsidRPr="00AE6B9E">
        <w:rPr>
          <w:rFonts w:ascii="Segoe UI" w:eastAsia="Times New Roman" w:hAnsi="Segoe UI" w:cs="Segoe UI"/>
          <w:noProof/>
          <w:color w:val="000000"/>
          <w:sz w:val="24"/>
          <w:szCs w:val="24"/>
        </w:rPr>
        <w:t>Promitentul-a</w:t>
      </w:r>
      <w:r w:rsidRPr="00AE6B9E">
        <w:rPr>
          <w:rFonts w:ascii="Segoe UI" w:eastAsia="Times New Roman" w:hAnsi="Segoe UI" w:cs="Segoe UI"/>
          <w:noProof/>
          <w:color w:val="000000"/>
          <w:sz w:val="24"/>
          <w:szCs w:val="24"/>
        </w:rPr>
        <w:t xml:space="preserve">chizitor își rezervă dreptul de a proceda la rezilierea unilaterală </w:t>
      </w:r>
      <w:r w:rsidR="001F3D96" w:rsidRPr="00AE6B9E">
        <w:rPr>
          <w:rFonts w:ascii="Segoe UI" w:eastAsia="Times New Roman" w:hAnsi="Segoe UI" w:cs="Segoe UI"/>
          <w:noProof/>
          <w:color w:val="000000"/>
          <w:sz w:val="24"/>
          <w:szCs w:val="24"/>
        </w:rPr>
        <w:t xml:space="preserve">a Acordului-Cadru în situația în care </w:t>
      </w:r>
      <w:r w:rsidR="008E49D1" w:rsidRPr="00AE6B9E">
        <w:rPr>
          <w:rFonts w:ascii="Segoe UI" w:eastAsia="Times New Roman" w:hAnsi="Segoe UI" w:cs="Segoe UI"/>
          <w:noProof/>
          <w:color w:val="000000"/>
          <w:sz w:val="24"/>
          <w:szCs w:val="24"/>
        </w:rPr>
        <w:t>Promitent</w:t>
      </w:r>
      <w:r w:rsidR="00CA0C96" w:rsidRPr="00AE6B9E">
        <w:rPr>
          <w:rFonts w:ascii="Segoe UI" w:eastAsia="Times New Roman" w:hAnsi="Segoe UI" w:cs="Segoe UI"/>
          <w:noProof/>
          <w:color w:val="000000"/>
          <w:sz w:val="24"/>
          <w:szCs w:val="24"/>
        </w:rPr>
        <w:t>ul</w:t>
      </w:r>
      <w:r w:rsidR="008E49D1" w:rsidRPr="00AE6B9E">
        <w:rPr>
          <w:rFonts w:ascii="Segoe UI" w:eastAsia="Times New Roman" w:hAnsi="Segoe UI" w:cs="Segoe UI"/>
          <w:noProof/>
          <w:color w:val="000000"/>
          <w:sz w:val="24"/>
          <w:szCs w:val="24"/>
        </w:rPr>
        <w:t>-prestator</w:t>
      </w:r>
      <w:r w:rsidR="001F3D96" w:rsidRPr="00AE6B9E">
        <w:rPr>
          <w:rFonts w:ascii="Segoe UI" w:eastAsia="Times New Roman" w:hAnsi="Segoe UI" w:cs="Segoe UI"/>
          <w:noProof/>
          <w:color w:val="000000"/>
          <w:sz w:val="24"/>
          <w:szCs w:val="24"/>
        </w:rPr>
        <w:t xml:space="preserve"> nu răspunde în scris de </w:t>
      </w:r>
      <w:r w:rsidR="00EE561F">
        <w:rPr>
          <w:rFonts w:ascii="Segoe UI" w:eastAsia="Times New Roman" w:hAnsi="Segoe UI" w:cs="Segoe UI"/>
          <w:noProof/>
          <w:color w:val="000000"/>
          <w:sz w:val="24"/>
          <w:szCs w:val="24"/>
        </w:rPr>
        <w:t>2</w:t>
      </w:r>
      <w:r w:rsidR="001F3D96" w:rsidRPr="00AE6B9E">
        <w:rPr>
          <w:rFonts w:ascii="Segoe UI" w:eastAsia="Times New Roman" w:hAnsi="Segoe UI" w:cs="Segoe UI"/>
          <w:noProof/>
          <w:color w:val="000000"/>
          <w:sz w:val="24"/>
          <w:szCs w:val="24"/>
        </w:rPr>
        <w:t xml:space="preserve"> ori consecutiv la procedura de reofertare</w:t>
      </w:r>
      <w:r w:rsidR="00707E9E" w:rsidRPr="00AE6B9E">
        <w:rPr>
          <w:rFonts w:ascii="Segoe UI" w:eastAsia="Times New Roman" w:hAnsi="Segoe UI" w:cs="Segoe UI"/>
          <w:noProof/>
          <w:color w:val="000000"/>
          <w:sz w:val="24"/>
          <w:szCs w:val="24"/>
        </w:rPr>
        <w:t>;</w:t>
      </w:r>
    </w:p>
    <w:p w14:paraId="68A113C9" w14:textId="0AC628A1" w:rsidR="001F3D96" w:rsidRPr="00AE6B9E" w:rsidRDefault="001F3D96" w:rsidP="00CA0C96">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 xml:space="preserve">c) Prin reziliere de către </w:t>
      </w:r>
      <w:r w:rsidR="008E49D1" w:rsidRPr="00AE6B9E">
        <w:rPr>
          <w:rFonts w:ascii="Segoe UI" w:eastAsia="Times New Roman" w:hAnsi="Segoe UI" w:cs="Segoe UI"/>
          <w:noProof/>
          <w:color w:val="000000"/>
          <w:sz w:val="24"/>
          <w:szCs w:val="24"/>
        </w:rPr>
        <w:t>Promitentul-achizitor</w:t>
      </w:r>
      <w:r w:rsidRPr="00AE6B9E">
        <w:rPr>
          <w:rFonts w:ascii="Segoe UI" w:eastAsia="Times New Roman" w:hAnsi="Segoe UI" w:cs="Segoe UI"/>
          <w:noProof/>
          <w:color w:val="000000"/>
          <w:sz w:val="24"/>
          <w:szCs w:val="24"/>
        </w:rPr>
        <w:t xml:space="preserve"> ca urmare a neîndeplinirii sau îndeplinirii în mod necorespunzător a obligațiilor asumate prin prezentul acord cadru, prin notificare emisă și cu un preaviz de 15 zile</w:t>
      </w:r>
      <w:r w:rsidR="009249B9" w:rsidRPr="00AE6B9E">
        <w:rPr>
          <w:rFonts w:ascii="Segoe UI" w:eastAsia="Times New Roman" w:hAnsi="Segoe UI" w:cs="Segoe UI"/>
          <w:noProof/>
          <w:color w:val="000000"/>
          <w:sz w:val="24"/>
          <w:szCs w:val="24"/>
        </w:rPr>
        <w:t>;</w:t>
      </w:r>
      <w:r w:rsidRPr="00AE6B9E">
        <w:rPr>
          <w:rFonts w:ascii="Segoe UI" w:eastAsia="Times New Roman" w:hAnsi="Segoe UI" w:cs="Segoe UI"/>
          <w:noProof/>
          <w:color w:val="000000"/>
          <w:sz w:val="24"/>
          <w:szCs w:val="24"/>
        </w:rPr>
        <w:t xml:space="preserve"> </w:t>
      </w:r>
    </w:p>
    <w:p w14:paraId="19D68410" w14:textId="7584F690" w:rsidR="00AF315E" w:rsidRPr="00AE6B9E" w:rsidRDefault="00CA0C96"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r w:rsidRPr="00AE6B9E">
        <w:rPr>
          <w:rFonts w:ascii="Segoe UI" w:eastAsia="Times New Roman" w:hAnsi="Segoe UI" w:cs="Segoe UI"/>
          <w:noProof/>
          <w:color w:val="000000"/>
          <w:sz w:val="24"/>
          <w:szCs w:val="24"/>
        </w:rPr>
        <w:t xml:space="preserve">d) </w:t>
      </w:r>
      <w:r w:rsidR="00547D0A" w:rsidRPr="00AE6B9E">
        <w:rPr>
          <w:rFonts w:ascii="Segoe UI" w:eastAsia="Times New Roman" w:hAnsi="Segoe UI" w:cs="Segoe UI"/>
          <w:noProof/>
          <w:color w:val="000000"/>
          <w:sz w:val="24"/>
          <w:szCs w:val="24"/>
        </w:rPr>
        <w:t xml:space="preserve">Rezilierea </w:t>
      </w:r>
      <w:r w:rsidR="00707E9E" w:rsidRPr="00AE6B9E">
        <w:rPr>
          <w:rFonts w:ascii="Segoe UI" w:eastAsia="Times New Roman" w:hAnsi="Segoe UI" w:cs="Segoe UI"/>
          <w:noProof/>
          <w:color w:val="000000"/>
          <w:sz w:val="24"/>
          <w:szCs w:val="24"/>
        </w:rPr>
        <w:t>nu produce efecte față de ceilalți promitenți prestatori.</w:t>
      </w:r>
    </w:p>
    <w:p w14:paraId="402B24DD" w14:textId="77777777" w:rsidR="00353BD1" w:rsidRPr="00AE6B9E" w:rsidRDefault="00353BD1" w:rsidP="00A44DE5">
      <w:pPr>
        <w:overflowPunct w:val="0"/>
        <w:autoSpaceDE w:val="0"/>
        <w:autoSpaceDN w:val="0"/>
        <w:adjustRightInd w:val="0"/>
        <w:spacing w:after="0" w:line="276" w:lineRule="auto"/>
        <w:jc w:val="both"/>
        <w:textAlignment w:val="baseline"/>
        <w:rPr>
          <w:rFonts w:ascii="Segoe UI" w:eastAsia="Times New Roman" w:hAnsi="Segoe UI" w:cs="Segoe UI"/>
          <w:noProof/>
          <w:color w:val="000000"/>
          <w:sz w:val="24"/>
          <w:szCs w:val="24"/>
        </w:rPr>
      </w:pPr>
    </w:p>
    <w:p w14:paraId="423AFC89" w14:textId="5EA3179C" w:rsidR="00D944E6" w:rsidRPr="00AE6B9E" w:rsidRDefault="00D944E6"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CLAUZE APLICABILE CONTRACTELOR SUBSECVENTE</w:t>
      </w:r>
    </w:p>
    <w:p w14:paraId="6BF6F673" w14:textId="77777777" w:rsidR="0056201D" w:rsidRPr="00AE6B9E" w:rsidRDefault="0056201D" w:rsidP="00A44DE5">
      <w:pPr>
        <w:overflowPunct w:val="0"/>
        <w:autoSpaceDE w:val="0"/>
        <w:autoSpaceDN w:val="0"/>
        <w:adjustRightInd w:val="0"/>
        <w:spacing w:after="0" w:line="276" w:lineRule="auto"/>
        <w:jc w:val="both"/>
        <w:textAlignment w:val="baseline"/>
        <w:rPr>
          <w:rFonts w:ascii="Segoe UI" w:eastAsia="Times New Roman" w:hAnsi="Segoe UI" w:cs="Segoe UI"/>
          <w:strike/>
          <w:noProof/>
          <w:sz w:val="24"/>
          <w:szCs w:val="24"/>
        </w:rPr>
      </w:pPr>
    </w:p>
    <w:p w14:paraId="06900613" w14:textId="51051FB3" w:rsidR="00C51C4E" w:rsidRPr="00AE6B9E" w:rsidRDefault="00077E8A"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Art. 13 Regimul contractelor subsecvente</w:t>
      </w:r>
    </w:p>
    <w:p w14:paraId="0FFA1776" w14:textId="5A08675D" w:rsidR="00077E8A" w:rsidRPr="00AE6B9E" w:rsidRDefault="00077E8A"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b/>
          <w:noProof/>
          <w:sz w:val="24"/>
          <w:szCs w:val="24"/>
        </w:rPr>
        <w:t xml:space="preserve">13.1 </w:t>
      </w:r>
      <w:r w:rsidRPr="00AE6B9E">
        <w:rPr>
          <w:rFonts w:ascii="Segoe UI" w:eastAsia="Times New Roman" w:hAnsi="Segoe UI" w:cs="Segoe UI"/>
          <w:noProof/>
          <w:sz w:val="24"/>
          <w:szCs w:val="24"/>
        </w:rPr>
        <w:t xml:space="preserve">Semnatarii prezentului acord-cadru își asumă și recunosc faptul că, după reluarea competiției între promitenții-prestatori, </w:t>
      </w:r>
      <w:r w:rsidR="00655542" w:rsidRPr="00AE6B9E">
        <w:rPr>
          <w:rFonts w:ascii="Segoe UI" w:eastAsia="Times New Roman" w:hAnsi="Segoe UI" w:cs="Segoe UI"/>
          <w:noProof/>
          <w:sz w:val="24"/>
          <w:szCs w:val="24"/>
        </w:rPr>
        <w:t>comanda fermă</w:t>
      </w:r>
      <w:r w:rsidR="00145601" w:rsidRPr="00AE6B9E">
        <w:rPr>
          <w:rFonts w:ascii="Segoe UI" w:eastAsia="Times New Roman" w:hAnsi="Segoe UI" w:cs="Segoe UI"/>
          <w:noProof/>
          <w:sz w:val="24"/>
          <w:szCs w:val="24"/>
        </w:rPr>
        <w:t>, alături de înscrisurile doveditoare menționate la pct. 13.3, constituie contractul subsecvent.</w:t>
      </w:r>
    </w:p>
    <w:p w14:paraId="0862B7A7" w14:textId="77777777" w:rsidR="00145601" w:rsidRPr="00AE6B9E" w:rsidRDefault="00145601"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13.2 Promitenții-prestatori își însușesc forma și condițiile contractului subsecvent, potrivit clauzelor care urmează.</w:t>
      </w:r>
    </w:p>
    <w:p w14:paraId="4E2C3478" w14:textId="77777777" w:rsidR="00C420A0" w:rsidRPr="00AE6B9E" w:rsidRDefault="00145601"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13.3 Conform celor de mai sus, alături de prezentul Acord-cadru, înscrisurile doveditoare ale </w:t>
      </w:r>
      <w:r w:rsidR="00C420A0" w:rsidRPr="00AE6B9E">
        <w:rPr>
          <w:rFonts w:ascii="Segoe UI" w:eastAsia="Times New Roman" w:hAnsi="Segoe UI" w:cs="Segoe UI"/>
          <w:noProof/>
          <w:sz w:val="24"/>
          <w:szCs w:val="24"/>
        </w:rPr>
        <w:t>Contractului subsecvent vor fi:</w:t>
      </w:r>
    </w:p>
    <w:p w14:paraId="10E5BF48" w14:textId="7FE2C888" w:rsidR="00C420A0" w:rsidRPr="00AE6B9E" w:rsidRDefault="00C420A0"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lang w:val="en-US"/>
        </w:rPr>
      </w:pPr>
      <w:r w:rsidRPr="00AE6B9E">
        <w:rPr>
          <w:rFonts w:ascii="Segoe UI" w:eastAsia="Times New Roman" w:hAnsi="Segoe UI" w:cs="Segoe UI"/>
          <w:noProof/>
          <w:sz w:val="24"/>
          <w:szCs w:val="24"/>
        </w:rPr>
        <w:lastRenderedPageBreak/>
        <w:t>i) Invitația de participare la reofertare</w:t>
      </w:r>
      <w:r w:rsidR="007C0EFF" w:rsidRPr="00AE6B9E">
        <w:rPr>
          <w:rFonts w:ascii="Segoe UI" w:eastAsia="Times New Roman" w:hAnsi="Segoe UI" w:cs="Segoe UI"/>
          <w:noProof/>
          <w:sz w:val="24"/>
          <w:szCs w:val="24"/>
          <w:lang w:val="en-US"/>
        </w:rPr>
        <w:t>;</w:t>
      </w:r>
    </w:p>
    <w:p w14:paraId="58E7DEE8" w14:textId="7B612065" w:rsidR="00C420A0" w:rsidRPr="00AE6B9E" w:rsidRDefault="00C420A0"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ii) oferta declarată câștigătoate în urma reofertării</w:t>
      </w:r>
      <w:r w:rsidR="007C0EFF" w:rsidRPr="00AE6B9E">
        <w:rPr>
          <w:rFonts w:ascii="Segoe UI" w:eastAsia="Times New Roman" w:hAnsi="Segoe UI" w:cs="Segoe UI"/>
          <w:noProof/>
          <w:sz w:val="24"/>
          <w:szCs w:val="24"/>
        </w:rPr>
        <w:t>;</w:t>
      </w:r>
    </w:p>
    <w:p w14:paraId="3814B4AA" w14:textId="030BC74F" w:rsidR="00887C21" w:rsidRPr="00AE6B9E" w:rsidRDefault="00C420A0" w:rsidP="00D21EA2">
      <w:pPr>
        <w:overflowPunct w:val="0"/>
        <w:autoSpaceDE w:val="0"/>
        <w:autoSpaceDN w:val="0"/>
        <w:adjustRightInd w:val="0"/>
        <w:spacing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iii) comunicarea rezultatului reluării competiției pentru atribuirea contractului subsecvent.</w:t>
      </w:r>
      <w:r w:rsidR="00145601" w:rsidRPr="00AE6B9E">
        <w:rPr>
          <w:rFonts w:ascii="Segoe UI" w:eastAsia="Times New Roman" w:hAnsi="Segoe UI" w:cs="Segoe UI"/>
          <w:noProof/>
          <w:sz w:val="24"/>
          <w:szCs w:val="24"/>
        </w:rPr>
        <w:t xml:space="preserve"> </w:t>
      </w:r>
    </w:p>
    <w:p w14:paraId="2F460296" w14:textId="57459756" w:rsidR="00C420A0" w:rsidRPr="00AE6B9E" w:rsidRDefault="00C420A0" w:rsidP="00D21EA2">
      <w:pPr>
        <w:overflowPunct w:val="0"/>
        <w:autoSpaceDE w:val="0"/>
        <w:autoSpaceDN w:val="0"/>
        <w:adjustRightInd w:val="0"/>
        <w:spacing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lang w:val="en-US"/>
        </w:rPr>
        <w:t>13.4 P</w:t>
      </w:r>
      <w:r w:rsidRPr="00AE6B9E">
        <w:rPr>
          <w:rFonts w:ascii="Segoe UI" w:eastAsia="Times New Roman" w:hAnsi="Segoe UI" w:cs="Segoe UI"/>
          <w:noProof/>
          <w:sz w:val="24"/>
          <w:szCs w:val="24"/>
        </w:rPr>
        <w:t>ărțile nu vor semna un alt înscris</w:t>
      </w:r>
      <w:r w:rsidR="001A52C6" w:rsidRPr="00AE6B9E">
        <w:rPr>
          <w:rFonts w:ascii="Segoe UI" w:eastAsia="Times New Roman" w:hAnsi="Segoe UI" w:cs="Segoe UI"/>
          <w:noProof/>
          <w:sz w:val="24"/>
          <w:szCs w:val="24"/>
        </w:rPr>
        <w:t xml:space="preserve"> ca urmare a atribuirii unui contract subsecvent, ci încheierea acestuia va fi realizată în baza celor 3 documente anterior menționate și a acordului-cadru.</w:t>
      </w:r>
    </w:p>
    <w:p w14:paraId="2BDDFA1A" w14:textId="01779918" w:rsidR="001A52C6" w:rsidRPr="00AE6B9E" w:rsidRDefault="001A52C6" w:rsidP="00D21EA2">
      <w:pPr>
        <w:widowControl w:val="0"/>
        <w:spacing w:before="120" w:after="240" w:line="240" w:lineRule="auto"/>
        <w:jc w:val="both"/>
        <w:rPr>
          <w:rFonts w:ascii="Segoe UI" w:eastAsia="Segoe UI" w:hAnsi="Segoe UI" w:cs="Segoe UI"/>
          <w:sz w:val="24"/>
          <w:szCs w:val="24"/>
          <w:lang w:eastAsia="ro-RO"/>
        </w:rPr>
      </w:pPr>
      <w:r w:rsidRPr="00AE6B9E">
        <w:rPr>
          <w:rFonts w:ascii="Segoe UI" w:eastAsia="Times New Roman" w:hAnsi="Segoe UI" w:cs="Segoe UI"/>
          <w:noProof/>
          <w:sz w:val="24"/>
          <w:szCs w:val="24"/>
        </w:rPr>
        <w:t xml:space="preserve">13.5 </w:t>
      </w:r>
      <w:r w:rsidR="00D21EA2" w:rsidRPr="00AE6B9E">
        <w:rPr>
          <w:rFonts w:ascii="Segoe UI" w:eastAsia="Segoe UI" w:hAnsi="Segoe UI" w:cs="Segoe UI"/>
          <w:sz w:val="24"/>
          <w:szCs w:val="24"/>
          <w:lang w:eastAsia="ro-RO"/>
        </w:rPr>
        <w:t xml:space="preserve">Momentul încheierii contractului subsecvent este cel al </w:t>
      </w:r>
      <w:proofErr w:type="spellStart"/>
      <w:r w:rsidR="00D21EA2" w:rsidRPr="00AE6B9E">
        <w:rPr>
          <w:rFonts w:ascii="Segoe UI" w:eastAsia="Segoe UI" w:hAnsi="Segoe UI" w:cs="Segoe UI"/>
          <w:sz w:val="24"/>
          <w:szCs w:val="24"/>
          <w:lang w:eastAsia="ro-RO"/>
        </w:rPr>
        <w:t>recepţionării</w:t>
      </w:r>
      <w:proofErr w:type="spellEnd"/>
      <w:r w:rsidR="00D21EA2" w:rsidRPr="00AE6B9E">
        <w:rPr>
          <w:rFonts w:ascii="Segoe UI" w:eastAsia="Segoe UI" w:hAnsi="Segoe UI" w:cs="Segoe UI"/>
          <w:sz w:val="24"/>
          <w:szCs w:val="24"/>
          <w:lang w:eastAsia="ro-RO"/>
        </w:rPr>
        <w:t xml:space="preserve"> de către ofertantul declarat </w:t>
      </w:r>
      <w:proofErr w:type="spellStart"/>
      <w:r w:rsidR="00D21EA2" w:rsidRPr="00AE6B9E">
        <w:rPr>
          <w:rFonts w:ascii="Segoe UI" w:eastAsia="Segoe UI" w:hAnsi="Segoe UI" w:cs="Segoe UI"/>
          <w:sz w:val="24"/>
          <w:szCs w:val="24"/>
          <w:lang w:eastAsia="ro-RO"/>
        </w:rPr>
        <w:t>câştigător</w:t>
      </w:r>
      <w:proofErr w:type="spellEnd"/>
      <w:r w:rsidR="00D21EA2" w:rsidRPr="00AE6B9E">
        <w:rPr>
          <w:rFonts w:ascii="Segoe UI" w:eastAsia="Segoe UI" w:hAnsi="Segoe UI" w:cs="Segoe UI"/>
          <w:sz w:val="24"/>
          <w:szCs w:val="24"/>
          <w:lang w:eastAsia="ro-RO"/>
        </w:rPr>
        <w:t xml:space="preserve"> a comenzii ferme a achizitorului.</w:t>
      </w:r>
    </w:p>
    <w:p w14:paraId="43E9E022" w14:textId="4C990DA8" w:rsidR="001909CC" w:rsidRDefault="001909CC"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13.6 </w:t>
      </w:r>
      <w:r w:rsidR="00520D23" w:rsidRPr="00AE6B9E">
        <w:rPr>
          <w:rFonts w:ascii="Segoe UI" w:eastAsia="Times New Roman" w:hAnsi="Segoe UI" w:cs="Segoe UI"/>
          <w:noProof/>
          <w:sz w:val="24"/>
          <w:szCs w:val="24"/>
        </w:rPr>
        <w:t>Achizitorul</w:t>
      </w:r>
      <w:r w:rsidR="00DF405E" w:rsidRPr="00AE6B9E">
        <w:rPr>
          <w:rFonts w:ascii="Segoe UI" w:eastAsia="Times New Roman" w:hAnsi="Segoe UI" w:cs="Segoe UI"/>
          <w:noProof/>
          <w:sz w:val="24"/>
          <w:szCs w:val="24"/>
        </w:rPr>
        <w:t xml:space="preserve"> poate solicita servicii de formare profesională (cursuri) până cel târziu cu o zi înainte începerii cursului solicitat/ primei grupe de curs în cazul în care se solicită mai multe grupe.</w:t>
      </w:r>
    </w:p>
    <w:p w14:paraId="26ADB994" w14:textId="77777777" w:rsidR="0023758E" w:rsidRPr="00AE6B9E" w:rsidRDefault="0023758E"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322902A3" w14:textId="395CE270" w:rsidR="00C51C4E" w:rsidRPr="00AE6B9E" w:rsidRDefault="00A307E9"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Art. 14 Obiectul și prețul contractelor subsecvente</w:t>
      </w:r>
    </w:p>
    <w:p w14:paraId="37E1EF56" w14:textId="3ECF6A6B" w:rsidR="00A307E9" w:rsidRPr="00AE6B9E" w:rsidRDefault="00A307E9" w:rsidP="00A76DA1">
      <w:pPr>
        <w:widowControl w:val="0"/>
        <w:tabs>
          <w:tab w:val="left" w:pos="409"/>
        </w:tabs>
        <w:spacing w:before="120" w:after="240" w:line="240" w:lineRule="auto"/>
        <w:jc w:val="both"/>
        <w:rPr>
          <w:rFonts w:ascii="Segoe UI" w:eastAsia="Segoe UI" w:hAnsi="Segoe UI" w:cs="Segoe UI"/>
          <w:sz w:val="24"/>
          <w:szCs w:val="24"/>
          <w:highlight w:val="yellow"/>
          <w:lang w:eastAsia="ro-RO"/>
        </w:rPr>
      </w:pPr>
      <w:r w:rsidRPr="00AE6B9E">
        <w:rPr>
          <w:rFonts w:ascii="Segoe UI" w:eastAsia="Times New Roman" w:hAnsi="Segoe UI" w:cs="Segoe UI"/>
          <w:noProof/>
          <w:sz w:val="24"/>
          <w:szCs w:val="24"/>
        </w:rPr>
        <w:t>14.1</w:t>
      </w:r>
      <w:r w:rsidRPr="00AE6B9E">
        <w:rPr>
          <w:rFonts w:ascii="Segoe UI" w:eastAsia="Times New Roman" w:hAnsi="Segoe UI" w:cs="Segoe UI"/>
          <w:b/>
          <w:noProof/>
          <w:sz w:val="24"/>
          <w:szCs w:val="24"/>
        </w:rPr>
        <w:t xml:space="preserve"> </w:t>
      </w:r>
      <w:r w:rsidRPr="00AE6B9E">
        <w:rPr>
          <w:rFonts w:ascii="Segoe UI" w:eastAsia="Times New Roman" w:hAnsi="Segoe UI" w:cs="Segoe UI"/>
          <w:noProof/>
          <w:sz w:val="24"/>
          <w:szCs w:val="24"/>
        </w:rPr>
        <w:t xml:space="preserve">Prestatorul, se obligă să </w:t>
      </w:r>
      <w:r w:rsidR="00B06F99" w:rsidRPr="00AE6B9E">
        <w:rPr>
          <w:rFonts w:ascii="Segoe UI" w:eastAsia="Times New Roman" w:hAnsi="Segoe UI" w:cs="Segoe UI"/>
          <w:noProof/>
          <w:sz w:val="24"/>
          <w:szCs w:val="24"/>
        </w:rPr>
        <w:t xml:space="preserve">asigure organizarea </w:t>
      </w:r>
      <w:r w:rsidR="00B06F99" w:rsidRPr="00AE6B9E">
        <w:rPr>
          <w:rFonts w:ascii="Segoe UI" w:eastAsia="Segoe UI" w:hAnsi="Segoe UI" w:cs="Segoe UI"/>
          <w:sz w:val="24"/>
          <w:szCs w:val="24"/>
          <w:lang w:eastAsia="ro-RO"/>
        </w:rPr>
        <w:t>și participarea la curs a tuturor persoanelor înscrise</w:t>
      </w:r>
      <w:r w:rsidR="00A76DA1" w:rsidRPr="00AE6B9E">
        <w:rPr>
          <w:rFonts w:ascii="Segoe UI" w:eastAsia="Segoe UI" w:hAnsi="Segoe UI" w:cs="Segoe UI"/>
          <w:sz w:val="24"/>
          <w:szCs w:val="24"/>
          <w:lang w:eastAsia="ro-RO"/>
        </w:rPr>
        <w:t xml:space="preserve"> prin comanda fermă de organizare a serviciilor de formare profesională </w:t>
      </w:r>
      <w:r w:rsidR="00091242" w:rsidRPr="00AE6B9E">
        <w:rPr>
          <w:rFonts w:ascii="Segoe UI" w:eastAsia="Segoe UI" w:hAnsi="Segoe UI" w:cs="Segoe UI"/>
          <w:sz w:val="24"/>
          <w:szCs w:val="24"/>
          <w:lang w:eastAsia="ro-RO"/>
        </w:rPr>
        <w:t xml:space="preserve">(cursuri) </w:t>
      </w:r>
      <w:r w:rsidR="00A76DA1" w:rsidRPr="00AE6B9E">
        <w:rPr>
          <w:rFonts w:ascii="Segoe UI" w:eastAsia="Segoe UI" w:hAnsi="Segoe UI" w:cs="Segoe UI"/>
          <w:sz w:val="24"/>
          <w:szCs w:val="24"/>
          <w:lang w:eastAsia="ro-RO"/>
        </w:rPr>
        <w:t>primită de la Achizitor în format electronic</w:t>
      </w:r>
      <w:r w:rsidR="003A44C2" w:rsidRPr="00AE6B9E">
        <w:rPr>
          <w:rFonts w:ascii="Segoe UI" w:eastAsia="Times New Roman" w:hAnsi="Segoe UI" w:cs="Segoe UI"/>
          <w:noProof/>
          <w:sz w:val="24"/>
          <w:szCs w:val="24"/>
        </w:rPr>
        <w:t xml:space="preserve"> </w:t>
      </w:r>
      <w:r w:rsidR="000113BB" w:rsidRPr="00AE6B9E">
        <w:rPr>
          <w:rFonts w:ascii="Segoe UI" w:eastAsia="Times New Roman" w:hAnsi="Segoe UI" w:cs="Segoe UI"/>
          <w:noProof/>
          <w:sz w:val="24"/>
          <w:szCs w:val="24"/>
        </w:rPr>
        <w:t>în termenele care au fost menționate în Oferta subsecventă declarată câștigătoare.</w:t>
      </w:r>
    </w:p>
    <w:p w14:paraId="41BFE4CA" w14:textId="1A0BE9F3" w:rsidR="00C077CA" w:rsidRPr="00AE6B9E" w:rsidRDefault="00C077CA"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14.2 Prețul contractului subsecvent plătibil prestatorului cuprinde: contravaloarea serviciilor de </w:t>
      </w:r>
      <w:r w:rsidR="003A44C2" w:rsidRPr="00AE6B9E">
        <w:rPr>
          <w:rFonts w:ascii="Segoe UI" w:eastAsia="Times New Roman" w:hAnsi="Segoe UI" w:cs="Segoe UI"/>
          <w:noProof/>
          <w:sz w:val="24"/>
          <w:szCs w:val="24"/>
        </w:rPr>
        <w:t xml:space="preserve">formare profesionlă </w:t>
      </w:r>
      <w:r w:rsidRPr="00AE6B9E">
        <w:rPr>
          <w:rFonts w:ascii="Segoe UI" w:eastAsia="Times New Roman" w:hAnsi="Segoe UI" w:cs="Segoe UI"/>
          <w:noProof/>
          <w:sz w:val="24"/>
          <w:szCs w:val="24"/>
        </w:rPr>
        <w:t>propriu-</w:t>
      </w:r>
      <w:r w:rsidR="003A44C2" w:rsidRPr="00AE6B9E">
        <w:rPr>
          <w:rFonts w:ascii="Segoe UI" w:eastAsia="Times New Roman" w:hAnsi="Segoe UI" w:cs="Segoe UI"/>
          <w:noProof/>
          <w:sz w:val="24"/>
          <w:szCs w:val="24"/>
        </w:rPr>
        <w:t>zise.</w:t>
      </w:r>
    </w:p>
    <w:p w14:paraId="4460C585" w14:textId="36326071" w:rsidR="00E349AC" w:rsidRPr="00AE6B9E" w:rsidRDefault="00C077CA" w:rsidP="003A44C2">
      <w:pPr>
        <w:widowControl w:val="0"/>
        <w:tabs>
          <w:tab w:val="left" w:pos="426"/>
        </w:tabs>
        <w:spacing w:before="120" w:after="240" w:line="240" w:lineRule="auto"/>
        <w:jc w:val="both"/>
        <w:rPr>
          <w:rFonts w:ascii="Segoe UI" w:eastAsia="Segoe UI" w:hAnsi="Segoe UI" w:cs="Segoe UI"/>
          <w:sz w:val="24"/>
          <w:szCs w:val="24"/>
          <w:lang w:eastAsia="de-DE"/>
        </w:rPr>
      </w:pPr>
      <w:r w:rsidRPr="00AE6B9E">
        <w:rPr>
          <w:rFonts w:ascii="Segoe UI" w:eastAsia="Times New Roman" w:hAnsi="Segoe UI" w:cs="Segoe UI"/>
          <w:noProof/>
          <w:sz w:val="24"/>
          <w:szCs w:val="24"/>
        </w:rPr>
        <w:t xml:space="preserve">14.3 La rândul său, Achizitorul se obligă să </w:t>
      </w:r>
      <w:r w:rsidR="003A44C2" w:rsidRPr="00AE6B9E">
        <w:rPr>
          <w:rFonts w:ascii="Segoe UI" w:eastAsia="Times New Roman" w:hAnsi="Segoe UI" w:cs="Segoe UI"/>
          <w:noProof/>
          <w:sz w:val="24"/>
          <w:szCs w:val="24"/>
        </w:rPr>
        <w:t>efectueze</w:t>
      </w:r>
      <w:r w:rsidRPr="00AE6B9E">
        <w:rPr>
          <w:rFonts w:ascii="Segoe UI" w:eastAsia="Times New Roman" w:hAnsi="Segoe UI" w:cs="Segoe UI"/>
          <w:noProof/>
          <w:sz w:val="24"/>
          <w:szCs w:val="24"/>
        </w:rPr>
        <w:t xml:space="preserve"> Prestatorului, </w:t>
      </w:r>
      <w:r w:rsidR="00D53B45" w:rsidRPr="00AE6B9E">
        <w:rPr>
          <w:rFonts w:ascii="Segoe UI" w:eastAsia="Segoe UI" w:hAnsi="Segoe UI" w:cs="Segoe UI"/>
          <w:sz w:val="24"/>
          <w:szCs w:val="24"/>
          <w:lang w:eastAsia="de-DE"/>
        </w:rPr>
        <w:t>p</w:t>
      </w:r>
      <w:r w:rsidR="003A44C2" w:rsidRPr="00AE6B9E">
        <w:rPr>
          <w:rFonts w:ascii="Segoe UI" w:eastAsia="Segoe UI" w:hAnsi="Segoe UI" w:cs="Segoe UI"/>
          <w:sz w:val="24"/>
          <w:szCs w:val="24"/>
          <w:lang w:eastAsia="de-DE"/>
        </w:rPr>
        <w:t xml:space="preserve">lata serviciilor prestate, </w:t>
      </w:r>
      <w:r w:rsidR="003A44C2" w:rsidRPr="00AE6B9E">
        <w:rPr>
          <w:rFonts w:ascii="Segoe UI" w:eastAsia="Segoe UI" w:hAnsi="Segoe UI" w:cs="Segoe UI"/>
          <w:sz w:val="24"/>
          <w:szCs w:val="24"/>
          <w:lang w:eastAsia="ro-RO"/>
        </w:rPr>
        <w:t xml:space="preserve">în </w:t>
      </w:r>
      <w:r w:rsidR="003A44C2" w:rsidRPr="00AE6B9E">
        <w:rPr>
          <w:rFonts w:ascii="Segoe UI" w:eastAsia="Segoe UI" w:hAnsi="Segoe UI" w:cs="Segoe UI"/>
          <w:sz w:val="24"/>
          <w:szCs w:val="24"/>
          <w:lang w:eastAsia="de-DE"/>
        </w:rPr>
        <w:t xml:space="preserve">LEI, </w:t>
      </w:r>
      <w:r w:rsidR="003A44C2" w:rsidRPr="00AE6B9E">
        <w:rPr>
          <w:rFonts w:ascii="Segoe UI" w:eastAsia="Segoe UI" w:hAnsi="Segoe UI" w:cs="Segoe UI"/>
          <w:sz w:val="24"/>
          <w:szCs w:val="24"/>
          <w:lang w:eastAsia="ro-RO"/>
        </w:rPr>
        <w:t xml:space="preserve">în </w:t>
      </w:r>
      <w:r w:rsidR="003A44C2" w:rsidRPr="00AE6B9E">
        <w:rPr>
          <w:rFonts w:ascii="Segoe UI" w:eastAsia="Segoe UI" w:hAnsi="Segoe UI" w:cs="Segoe UI"/>
          <w:sz w:val="24"/>
          <w:szCs w:val="24"/>
          <w:lang w:eastAsia="de-DE"/>
        </w:rPr>
        <w:t xml:space="preserve">termenul precizat în </w:t>
      </w:r>
      <w:r w:rsidR="00091242" w:rsidRPr="00AE6B9E">
        <w:rPr>
          <w:rFonts w:ascii="Segoe UI" w:eastAsia="Segoe UI" w:hAnsi="Segoe UI" w:cs="Segoe UI"/>
          <w:sz w:val="24"/>
          <w:szCs w:val="24"/>
          <w:lang w:eastAsia="de-DE"/>
        </w:rPr>
        <w:t>factura emisă de operatorul economic, după încheierea cursului</w:t>
      </w:r>
      <w:r w:rsidR="000276C1" w:rsidRPr="00AE6B9E">
        <w:rPr>
          <w:rFonts w:ascii="Segoe UI" w:eastAsia="Segoe UI" w:hAnsi="Segoe UI" w:cs="Segoe UI"/>
          <w:sz w:val="24"/>
          <w:szCs w:val="24"/>
          <w:lang w:eastAsia="de-DE"/>
        </w:rPr>
        <w:t>.</w:t>
      </w:r>
    </w:p>
    <w:p w14:paraId="32BB098C" w14:textId="220258B1" w:rsidR="00F56179" w:rsidRPr="00AE6B9E" w:rsidRDefault="00F56179" w:rsidP="003A44C2">
      <w:pPr>
        <w:widowControl w:val="0"/>
        <w:tabs>
          <w:tab w:val="left" w:pos="426"/>
        </w:tabs>
        <w:spacing w:before="120" w:after="240" w:line="240" w:lineRule="auto"/>
        <w:jc w:val="both"/>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14.4. </w:t>
      </w:r>
      <w:r w:rsidR="00471B67" w:rsidRPr="00AE6B9E">
        <w:rPr>
          <w:rFonts w:ascii="Segoe UI" w:eastAsia="Times New Roman" w:hAnsi="Segoe UI" w:cs="Segoe UI"/>
          <w:noProof/>
          <w:sz w:val="24"/>
          <w:szCs w:val="24"/>
        </w:rPr>
        <w:t>Facturile vor fi emise de către Prestator în format electronic, prin sistemul naţional privind factura electronică RO E-Factura, în baza documentelor avizate de Achizitor (care confirmă executarea serviciilor) şi vor fi achitate de Achizitor în termen de maxim 30 de zile de la data când acestea vor fi disponibile pentru descărcare din Sistemul Național E-factura. Termenul de plată se va prelungi corespunzător dacă sunt necesare completări/modificări ale documentelor de plată.</w:t>
      </w:r>
    </w:p>
    <w:p w14:paraId="13BE3969" w14:textId="43322051" w:rsidR="00091242" w:rsidRPr="00AE6B9E" w:rsidRDefault="003D17BE"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14.</w:t>
      </w:r>
      <w:r w:rsidR="00471B67" w:rsidRPr="00AE6B9E">
        <w:rPr>
          <w:rFonts w:ascii="Segoe UI" w:eastAsia="Times New Roman" w:hAnsi="Segoe UI" w:cs="Segoe UI"/>
          <w:noProof/>
          <w:sz w:val="24"/>
          <w:szCs w:val="24"/>
        </w:rPr>
        <w:t>5</w:t>
      </w:r>
      <w:r w:rsidRPr="00AE6B9E">
        <w:rPr>
          <w:rFonts w:ascii="Segoe UI" w:eastAsia="Times New Roman" w:hAnsi="Segoe UI" w:cs="Segoe UI"/>
          <w:noProof/>
          <w:sz w:val="24"/>
          <w:szCs w:val="24"/>
        </w:rPr>
        <w:t xml:space="preserve"> </w:t>
      </w:r>
      <w:r w:rsidR="00091242" w:rsidRPr="00AE6B9E">
        <w:rPr>
          <w:rFonts w:ascii="Segoe UI" w:eastAsia="Times New Roman" w:hAnsi="Segoe UI" w:cs="Segoe UI"/>
          <w:noProof/>
          <w:sz w:val="24"/>
          <w:szCs w:val="24"/>
        </w:rPr>
        <w:t>Toate grupele de curs menţionate în aceeaşi invitaţie de participare la reofertare vor face obiectul unui singur contract subsecvent încheiat de entitatea contractantă, urmând ca oferta câştigătoare să fie cea mai bună ofertă din punct de vedere financiar, calculată ca total pentru toate grupele de curs (rezultat din însumarea prețului de formare profesională/ persoană pentru toți participanții la toate grupele).</w:t>
      </w:r>
    </w:p>
    <w:p w14:paraId="231DE80D" w14:textId="77777777" w:rsidR="00091242" w:rsidRPr="00AE6B9E" w:rsidRDefault="00091242"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721C8DEC" w14:textId="33769D34" w:rsidR="008D2189" w:rsidRPr="00AE6B9E" w:rsidRDefault="008D2189" w:rsidP="004D5E18">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14.</w:t>
      </w:r>
      <w:r w:rsidR="00471B67" w:rsidRPr="00AE6B9E">
        <w:rPr>
          <w:rFonts w:ascii="Segoe UI" w:eastAsia="Times New Roman" w:hAnsi="Segoe UI" w:cs="Segoe UI"/>
          <w:noProof/>
          <w:sz w:val="24"/>
          <w:szCs w:val="24"/>
        </w:rPr>
        <w:t>6</w:t>
      </w:r>
      <w:r w:rsidRPr="00AE6B9E">
        <w:rPr>
          <w:rFonts w:ascii="Segoe UI" w:eastAsia="Times New Roman" w:hAnsi="Segoe UI" w:cs="Segoe UI"/>
          <w:noProof/>
          <w:sz w:val="24"/>
          <w:szCs w:val="24"/>
        </w:rPr>
        <w:t xml:space="preserve"> </w:t>
      </w:r>
      <w:r w:rsidR="00B14E85" w:rsidRPr="00AE6B9E">
        <w:rPr>
          <w:rFonts w:ascii="Segoe UI" w:eastAsia="Times New Roman" w:hAnsi="Segoe UI" w:cs="Segoe UI"/>
          <w:noProof/>
          <w:sz w:val="24"/>
          <w:szCs w:val="24"/>
        </w:rPr>
        <w:t xml:space="preserve">Ofertele subsecvente se vor formula pentru toate </w:t>
      </w:r>
      <w:r w:rsidR="000276C1" w:rsidRPr="00AE6B9E">
        <w:rPr>
          <w:rFonts w:ascii="Segoe UI" w:eastAsia="Times New Roman" w:hAnsi="Segoe UI" w:cs="Segoe UI"/>
          <w:noProof/>
          <w:sz w:val="24"/>
          <w:szCs w:val="24"/>
        </w:rPr>
        <w:t>serviciile de formare profesională</w:t>
      </w:r>
      <w:r w:rsidR="00091242" w:rsidRPr="00AE6B9E">
        <w:rPr>
          <w:rFonts w:ascii="Segoe UI" w:eastAsia="Times New Roman" w:hAnsi="Segoe UI" w:cs="Segoe UI"/>
          <w:noProof/>
          <w:sz w:val="24"/>
          <w:szCs w:val="24"/>
        </w:rPr>
        <w:t xml:space="preserve"> (cursuri)</w:t>
      </w:r>
      <w:r w:rsidR="00B14E85" w:rsidRPr="00AE6B9E">
        <w:rPr>
          <w:rFonts w:ascii="Segoe UI" w:eastAsia="Times New Roman" w:hAnsi="Segoe UI" w:cs="Segoe UI"/>
          <w:noProof/>
          <w:sz w:val="24"/>
          <w:szCs w:val="24"/>
        </w:rPr>
        <w:t xml:space="preserve"> menționate în Invitația de participare la reofertare, în caz contrar nu vor fi luate în considerare.</w:t>
      </w:r>
    </w:p>
    <w:p w14:paraId="68799FDE" w14:textId="77777777" w:rsidR="00471B67" w:rsidRPr="00AE6B9E" w:rsidRDefault="00471B67" w:rsidP="004D5E18">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3D935416" w14:textId="4CC3544E" w:rsidR="008D2189" w:rsidRPr="00BB50D7" w:rsidRDefault="00B14E85"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lastRenderedPageBreak/>
        <w:t>14.</w:t>
      </w:r>
      <w:r w:rsidR="00471B67" w:rsidRPr="00AE6B9E">
        <w:rPr>
          <w:rFonts w:ascii="Segoe UI" w:eastAsia="Times New Roman" w:hAnsi="Segoe UI" w:cs="Segoe UI"/>
          <w:noProof/>
          <w:sz w:val="24"/>
          <w:szCs w:val="24"/>
        </w:rPr>
        <w:t>7</w:t>
      </w:r>
      <w:r w:rsidRPr="00AE6B9E">
        <w:rPr>
          <w:rFonts w:ascii="Segoe UI" w:eastAsia="Times New Roman" w:hAnsi="Segoe UI" w:cs="Segoe UI"/>
          <w:noProof/>
          <w:sz w:val="24"/>
          <w:szCs w:val="24"/>
        </w:rPr>
        <w:t xml:space="preserve"> Facturile fiscale rezultate din executarea prezentului Contract vor fi emise în lei (RON)</w:t>
      </w:r>
      <w:r w:rsidR="00091242" w:rsidRPr="00AE6B9E">
        <w:rPr>
          <w:rFonts w:ascii="Segoe UI" w:eastAsia="Times New Roman" w:hAnsi="Segoe UI" w:cs="Segoe UI"/>
          <w:noProof/>
          <w:sz w:val="24"/>
          <w:szCs w:val="24"/>
        </w:rPr>
        <w:t>.</w:t>
      </w:r>
    </w:p>
    <w:p w14:paraId="42FCE1A2" w14:textId="77777777" w:rsidR="0023758E" w:rsidRDefault="0023758E"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p>
    <w:p w14:paraId="580DA928" w14:textId="593AE1FF" w:rsidR="00FD1069" w:rsidRPr="00AE6B9E" w:rsidRDefault="00FD1069"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Art. 15 Executarea contractelor subsecvente</w:t>
      </w:r>
    </w:p>
    <w:p w14:paraId="1F1F4338" w14:textId="77777777" w:rsidR="00E3419D" w:rsidRPr="00AE6B9E" w:rsidRDefault="004F0A40"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15.</w:t>
      </w:r>
      <w:r w:rsidR="00E3419D" w:rsidRPr="00AE6B9E">
        <w:rPr>
          <w:rFonts w:ascii="Segoe UI" w:eastAsia="Times New Roman" w:hAnsi="Segoe UI" w:cs="Segoe UI"/>
          <w:noProof/>
          <w:sz w:val="24"/>
          <w:szCs w:val="24"/>
        </w:rPr>
        <w:t>1</w:t>
      </w:r>
      <w:r w:rsidRPr="00AE6B9E">
        <w:rPr>
          <w:rFonts w:ascii="Segoe UI" w:eastAsia="Times New Roman" w:hAnsi="Segoe UI" w:cs="Segoe UI"/>
          <w:noProof/>
          <w:sz w:val="24"/>
          <w:szCs w:val="24"/>
        </w:rPr>
        <w:t xml:space="preserve"> Executarea contractelor subsecvente va începe la data recepționării de către Prestator a comenzii ferme transmise de Achizitor, care marchează data încheierii valabile a contractului.</w:t>
      </w:r>
    </w:p>
    <w:p w14:paraId="0D626D19" w14:textId="40F65A1D" w:rsidR="004F0A40" w:rsidRPr="00AE6B9E" w:rsidRDefault="00E3419D"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15.2 Prestatorul are obligația de a începe prestarea serviciilor în scopul livrării </w:t>
      </w:r>
      <w:r w:rsidR="00B94C53" w:rsidRPr="00AE6B9E">
        <w:rPr>
          <w:rFonts w:ascii="Segoe UI" w:eastAsia="Times New Roman" w:hAnsi="Segoe UI" w:cs="Segoe UI"/>
          <w:noProof/>
          <w:sz w:val="24"/>
          <w:szCs w:val="24"/>
        </w:rPr>
        <w:t xml:space="preserve">a serviciilor de formare profesională </w:t>
      </w:r>
      <w:r w:rsidR="006364E8" w:rsidRPr="00AE6B9E">
        <w:rPr>
          <w:rFonts w:ascii="Segoe UI" w:eastAsia="Times New Roman" w:hAnsi="Segoe UI" w:cs="Segoe UI"/>
          <w:noProof/>
          <w:sz w:val="24"/>
          <w:szCs w:val="24"/>
        </w:rPr>
        <w:t xml:space="preserve">conform informațiilor primite în comanda </w:t>
      </w:r>
      <w:r w:rsidRPr="00AE6B9E">
        <w:rPr>
          <w:rFonts w:ascii="Segoe UI" w:eastAsia="Times New Roman" w:hAnsi="Segoe UI" w:cs="Segoe UI"/>
          <w:noProof/>
          <w:sz w:val="24"/>
          <w:szCs w:val="24"/>
        </w:rPr>
        <w:t>ferm</w:t>
      </w:r>
      <w:r w:rsidR="006364E8" w:rsidRPr="00AE6B9E">
        <w:rPr>
          <w:rFonts w:ascii="Segoe UI" w:eastAsia="Times New Roman" w:hAnsi="Segoe UI" w:cs="Segoe UI"/>
          <w:noProof/>
          <w:sz w:val="24"/>
          <w:szCs w:val="24"/>
        </w:rPr>
        <w:t>ă</w:t>
      </w:r>
      <w:r w:rsidRPr="00AE6B9E">
        <w:rPr>
          <w:rFonts w:ascii="Segoe UI" w:eastAsia="Times New Roman" w:hAnsi="Segoe UI" w:cs="Segoe UI"/>
          <w:noProof/>
          <w:sz w:val="24"/>
          <w:szCs w:val="24"/>
        </w:rPr>
        <w:t>.</w:t>
      </w:r>
    </w:p>
    <w:p w14:paraId="64491645" w14:textId="252B610A" w:rsidR="00E3419D" w:rsidRDefault="00E3419D"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15.3 </w:t>
      </w:r>
      <w:r w:rsidR="00B94C53" w:rsidRPr="00AE6B9E">
        <w:rPr>
          <w:rFonts w:ascii="Segoe UI" w:eastAsia="Times New Roman" w:hAnsi="Segoe UI" w:cs="Segoe UI"/>
          <w:noProof/>
          <w:sz w:val="24"/>
          <w:szCs w:val="24"/>
        </w:rPr>
        <w:t>Serviciile de formare profesională</w:t>
      </w:r>
      <w:r w:rsidRPr="00AE6B9E">
        <w:rPr>
          <w:rFonts w:ascii="Segoe UI" w:eastAsia="Times New Roman" w:hAnsi="Segoe UI" w:cs="Segoe UI"/>
          <w:noProof/>
          <w:sz w:val="24"/>
          <w:szCs w:val="24"/>
        </w:rPr>
        <w:t xml:space="preserve"> vor fi </w:t>
      </w:r>
      <w:r w:rsidR="006364E8" w:rsidRPr="00AE6B9E">
        <w:rPr>
          <w:rFonts w:ascii="Segoe UI" w:eastAsia="Times New Roman" w:hAnsi="Segoe UI" w:cs="Segoe UI"/>
          <w:noProof/>
          <w:sz w:val="24"/>
          <w:szCs w:val="24"/>
        </w:rPr>
        <w:t>prestate</w:t>
      </w:r>
      <w:r w:rsidRPr="00AE6B9E">
        <w:rPr>
          <w:rFonts w:ascii="Segoe UI" w:eastAsia="Times New Roman" w:hAnsi="Segoe UI" w:cs="Segoe UI"/>
          <w:noProof/>
          <w:sz w:val="24"/>
          <w:szCs w:val="24"/>
        </w:rPr>
        <w:t xml:space="preserve"> în interiorul termenului de </w:t>
      </w:r>
      <w:r w:rsidR="006364E8" w:rsidRPr="00AE6B9E">
        <w:rPr>
          <w:rFonts w:ascii="Segoe UI" w:eastAsia="Times New Roman" w:hAnsi="Segoe UI" w:cs="Segoe UI"/>
          <w:noProof/>
          <w:sz w:val="24"/>
          <w:szCs w:val="24"/>
        </w:rPr>
        <w:t>prestare</w:t>
      </w:r>
      <w:r w:rsidRPr="00AE6B9E">
        <w:rPr>
          <w:rFonts w:ascii="Segoe UI" w:eastAsia="Times New Roman" w:hAnsi="Segoe UI" w:cs="Segoe UI"/>
          <w:noProof/>
          <w:sz w:val="24"/>
          <w:szCs w:val="24"/>
        </w:rPr>
        <w:t xml:space="preserve"> menționat în cuprinsul Ofertei subsecvente declarate câștigătoare, sub sancțiunea caducității ofertei. </w:t>
      </w:r>
    </w:p>
    <w:p w14:paraId="0C367E47" w14:textId="77777777" w:rsidR="00AE6B9E" w:rsidRPr="00AE6B9E" w:rsidRDefault="00AE6B9E"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62E84109" w14:textId="6D94CEBB" w:rsidR="000D373A" w:rsidRPr="00AE6B9E" w:rsidRDefault="000D373A"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Art. 16 Obligațiile principale ale prestatorului după încheierea contractului subsecvent</w:t>
      </w:r>
    </w:p>
    <w:p w14:paraId="0313ECA9" w14:textId="45AA9329" w:rsidR="00B1367F" w:rsidRPr="00AE6B9E" w:rsidRDefault="002407E3"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16.1 </w:t>
      </w:r>
      <w:r w:rsidR="004A4CC9" w:rsidRPr="00AE6B9E">
        <w:rPr>
          <w:rFonts w:ascii="Segoe UI" w:eastAsia="Times New Roman" w:hAnsi="Segoe UI" w:cs="Segoe UI"/>
          <w:noProof/>
          <w:sz w:val="24"/>
          <w:szCs w:val="24"/>
        </w:rPr>
        <w:t xml:space="preserve">Prestatorul, se obligă să asigure organizarea </w:t>
      </w:r>
      <w:r w:rsidR="004A4CC9" w:rsidRPr="00AE6B9E">
        <w:rPr>
          <w:rFonts w:ascii="Segoe UI" w:eastAsia="Segoe UI" w:hAnsi="Segoe UI" w:cs="Segoe UI"/>
          <w:sz w:val="24"/>
          <w:szCs w:val="24"/>
          <w:lang w:eastAsia="ro-RO"/>
        </w:rPr>
        <w:t>și participarea la curs a tuturor persoanelor înscrise prin comanda fermă de organizare a serviciilor de formare profesională primită de la Achizitor în format electronic</w:t>
      </w:r>
      <w:r w:rsidR="004A4CC9" w:rsidRPr="00AE6B9E">
        <w:rPr>
          <w:rFonts w:ascii="Segoe UI" w:eastAsia="Times New Roman" w:hAnsi="Segoe UI" w:cs="Segoe UI"/>
          <w:noProof/>
          <w:sz w:val="24"/>
          <w:szCs w:val="24"/>
        </w:rPr>
        <w:t xml:space="preserve"> în termenele care au fost </w:t>
      </w:r>
      <w:r w:rsidR="003720FF" w:rsidRPr="00AE6B9E">
        <w:rPr>
          <w:rFonts w:ascii="Segoe UI" w:eastAsia="Times New Roman" w:hAnsi="Segoe UI" w:cs="Segoe UI"/>
          <w:noProof/>
          <w:sz w:val="24"/>
          <w:szCs w:val="24"/>
        </w:rPr>
        <w:t xml:space="preserve">menționate în </w:t>
      </w:r>
      <w:r w:rsidR="00814508" w:rsidRPr="00AE6B9E">
        <w:rPr>
          <w:rFonts w:ascii="Segoe UI" w:eastAsia="Times New Roman" w:hAnsi="Segoe UI" w:cs="Segoe UI"/>
          <w:noProof/>
          <w:sz w:val="24"/>
          <w:szCs w:val="24"/>
        </w:rPr>
        <w:t>comanda fermă</w:t>
      </w:r>
      <w:r w:rsidR="003720FF" w:rsidRPr="00AE6B9E">
        <w:rPr>
          <w:rFonts w:ascii="Segoe UI" w:eastAsia="Times New Roman" w:hAnsi="Segoe UI" w:cs="Segoe UI"/>
          <w:noProof/>
          <w:sz w:val="24"/>
          <w:szCs w:val="24"/>
        </w:rPr>
        <w:t>, în cantitatea, caracteristicile și în termenele convenite.</w:t>
      </w:r>
    </w:p>
    <w:p w14:paraId="2E6AC292" w14:textId="5F995629" w:rsidR="003720FF" w:rsidRPr="00AE6B9E" w:rsidRDefault="003720FF"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16.2 </w:t>
      </w:r>
      <w:r w:rsidR="00B25110" w:rsidRPr="00AE6B9E">
        <w:rPr>
          <w:rFonts w:ascii="Segoe UI" w:eastAsia="Times New Roman" w:hAnsi="Segoe UI" w:cs="Segoe UI"/>
          <w:noProof/>
          <w:sz w:val="24"/>
          <w:szCs w:val="24"/>
        </w:rPr>
        <w:t>Prestatorul se obligă să presteze serviciile în strictă conformitate cu standardele și caracteristicile prevăzute în caietul de sarcini precum și în Invitația de participare la reofertare.</w:t>
      </w:r>
    </w:p>
    <w:p w14:paraId="22B7A8A3" w14:textId="5E65A704" w:rsidR="005E04EC" w:rsidRPr="00AE6B9E" w:rsidRDefault="005E04EC" w:rsidP="005E04EC">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16.3. Prestatorul se obligă, pentru toate serviciile de formare (cursurile) organizate, să fie responsabil pentru următoarele:</w:t>
      </w:r>
    </w:p>
    <w:p w14:paraId="7ACD37D3" w14:textId="7647F38C" w:rsidR="005E04EC" w:rsidRPr="00AE6B9E" w:rsidRDefault="005E04EC" w:rsidP="005E04EC">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-Asigurarea desfășurării cursurilor, fizic sau online, conform solicitărilor entității contractante;</w:t>
      </w:r>
    </w:p>
    <w:p w14:paraId="2DE385DA" w14:textId="21968808" w:rsidR="005E04EC" w:rsidRPr="00AE6B9E" w:rsidRDefault="005E04EC" w:rsidP="005E04EC">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-Asigurarea formatorilor, inclusiv plata, cazarea și masa acestora, dacă este cazul;</w:t>
      </w:r>
    </w:p>
    <w:p w14:paraId="188B48CD" w14:textId="584CED1C" w:rsidR="005E04EC" w:rsidRPr="00AE6B9E" w:rsidRDefault="005E04EC" w:rsidP="005E04EC">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-Elaborarea suportului de curs.</w:t>
      </w:r>
    </w:p>
    <w:p w14:paraId="2E8F7971" w14:textId="77777777" w:rsidR="00FA68D3" w:rsidRPr="00AE6B9E" w:rsidRDefault="00FA68D3"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5132BEB7" w14:textId="77777777" w:rsidR="00FA68D3" w:rsidRPr="00AE6B9E" w:rsidRDefault="00FA68D3"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 xml:space="preserve">Art. 17 Alte responsabilități ale </w:t>
      </w:r>
      <w:r w:rsidR="00424BBA" w:rsidRPr="00AE6B9E">
        <w:rPr>
          <w:rFonts w:ascii="Segoe UI" w:eastAsia="Times New Roman" w:hAnsi="Segoe UI" w:cs="Segoe UI"/>
          <w:b/>
          <w:noProof/>
          <w:sz w:val="24"/>
          <w:szCs w:val="24"/>
        </w:rPr>
        <w:t>prestatorului după încheierea contractului subsecvent</w:t>
      </w:r>
    </w:p>
    <w:p w14:paraId="22CB4414" w14:textId="5D73884B" w:rsidR="00424BBA" w:rsidRPr="00AE6B9E" w:rsidRDefault="00424BBA"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17.1 Prestatorul are obligația de a executa serviciile de </w:t>
      </w:r>
      <w:r w:rsidR="00F836A8" w:rsidRPr="00AE6B9E">
        <w:rPr>
          <w:rFonts w:ascii="Segoe UI" w:eastAsia="Times New Roman" w:hAnsi="Segoe UI" w:cs="Segoe UI"/>
          <w:noProof/>
          <w:sz w:val="24"/>
          <w:szCs w:val="24"/>
        </w:rPr>
        <w:t>formare profesională</w:t>
      </w:r>
      <w:r w:rsidR="000E0BE6" w:rsidRPr="00AE6B9E">
        <w:rPr>
          <w:rFonts w:ascii="Segoe UI" w:eastAsia="Times New Roman" w:hAnsi="Segoe UI" w:cs="Segoe UI"/>
          <w:noProof/>
          <w:sz w:val="24"/>
          <w:szCs w:val="24"/>
        </w:rPr>
        <w:t xml:space="preserve"> (cursuri)</w:t>
      </w:r>
      <w:r w:rsidRPr="00AE6B9E">
        <w:rPr>
          <w:rFonts w:ascii="Segoe UI" w:eastAsia="Times New Roman" w:hAnsi="Segoe UI" w:cs="Segoe UI"/>
          <w:noProof/>
          <w:sz w:val="24"/>
          <w:szCs w:val="24"/>
        </w:rPr>
        <w:t xml:space="preserve"> prevăzute în contract</w:t>
      </w:r>
      <w:r w:rsidR="00DE3C07" w:rsidRPr="00AE6B9E">
        <w:rPr>
          <w:rFonts w:ascii="Segoe UI" w:eastAsia="Times New Roman" w:hAnsi="Segoe UI" w:cs="Segoe UI"/>
          <w:noProof/>
          <w:sz w:val="24"/>
          <w:szCs w:val="24"/>
        </w:rPr>
        <w:t>ul subsecvent</w:t>
      </w:r>
      <w:r w:rsidRPr="00AE6B9E">
        <w:rPr>
          <w:rFonts w:ascii="Segoe UI" w:eastAsia="Times New Roman" w:hAnsi="Segoe UI" w:cs="Segoe UI"/>
          <w:noProof/>
          <w:sz w:val="24"/>
          <w:szCs w:val="24"/>
        </w:rPr>
        <w:t>, cu profesionalismul și promptitudinea cuvenite angajementului asumat.</w:t>
      </w:r>
    </w:p>
    <w:p w14:paraId="6AFF85AF" w14:textId="77777777" w:rsidR="00424BBA" w:rsidRPr="00AE6B9E" w:rsidRDefault="00424BBA"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17.2 </w:t>
      </w:r>
      <w:r w:rsidR="004C3BAE" w:rsidRPr="00AE6B9E">
        <w:rPr>
          <w:rFonts w:ascii="Segoe UI" w:eastAsia="Times New Roman" w:hAnsi="Segoe UI" w:cs="Segoe UI"/>
          <w:noProof/>
          <w:sz w:val="24"/>
          <w:szCs w:val="24"/>
        </w:rPr>
        <w:t>Prestatorul este pe deplin responsabil pentru execuția serviciilor menționate, în conformitate cu clauzele și prevederile aplicabile.</w:t>
      </w:r>
    </w:p>
    <w:p w14:paraId="2C9152F9" w14:textId="77777777" w:rsidR="00C676F8" w:rsidRPr="00AE6B9E" w:rsidRDefault="00C676F8"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5E28F0EC" w14:textId="1874F9A4" w:rsidR="00C676F8" w:rsidRPr="00AE6B9E" w:rsidRDefault="00C676F8"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b/>
          <w:noProof/>
          <w:sz w:val="24"/>
          <w:szCs w:val="24"/>
        </w:rPr>
        <w:t>Art. 18 Obligațiile principa</w:t>
      </w:r>
      <w:r w:rsidR="007C0EFF" w:rsidRPr="00AE6B9E">
        <w:rPr>
          <w:rFonts w:ascii="Segoe UI" w:eastAsia="Times New Roman" w:hAnsi="Segoe UI" w:cs="Segoe UI"/>
          <w:b/>
          <w:noProof/>
          <w:sz w:val="24"/>
          <w:szCs w:val="24"/>
        </w:rPr>
        <w:t>l</w:t>
      </w:r>
      <w:r w:rsidRPr="00AE6B9E">
        <w:rPr>
          <w:rFonts w:ascii="Segoe UI" w:eastAsia="Times New Roman" w:hAnsi="Segoe UI" w:cs="Segoe UI"/>
          <w:b/>
          <w:noProof/>
          <w:sz w:val="24"/>
          <w:szCs w:val="24"/>
        </w:rPr>
        <w:t>e ale Achizitorului după încheierea contractului subsecvent</w:t>
      </w:r>
      <w:r w:rsidRPr="00AE6B9E">
        <w:rPr>
          <w:rFonts w:ascii="Segoe UI" w:eastAsia="Times New Roman" w:hAnsi="Segoe UI" w:cs="Segoe UI"/>
          <w:b/>
          <w:noProof/>
          <w:sz w:val="24"/>
          <w:szCs w:val="24"/>
        </w:rPr>
        <w:br/>
      </w:r>
      <w:r w:rsidRPr="00AE6B9E">
        <w:rPr>
          <w:rFonts w:ascii="Segoe UI" w:eastAsia="Times New Roman" w:hAnsi="Segoe UI" w:cs="Segoe UI"/>
          <w:noProof/>
          <w:sz w:val="24"/>
          <w:szCs w:val="24"/>
        </w:rPr>
        <w:t>18.1 Ach</w:t>
      </w:r>
      <w:r w:rsidR="00D073FD" w:rsidRPr="00AE6B9E">
        <w:rPr>
          <w:rFonts w:ascii="Segoe UI" w:eastAsia="Times New Roman" w:hAnsi="Segoe UI" w:cs="Segoe UI"/>
          <w:noProof/>
          <w:sz w:val="24"/>
          <w:szCs w:val="24"/>
        </w:rPr>
        <w:t>i</w:t>
      </w:r>
      <w:r w:rsidRPr="00AE6B9E">
        <w:rPr>
          <w:rFonts w:ascii="Segoe UI" w:eastAsia="Times New Roman" w:hAnsi="Segoe UI" w:cs="Segoe UI"/>
          <w:noProof/>
          <w:sz w:val="24"/>
          <w:szCs w:val="24"/>
        </w:rPr>
        <w:t xml:space="preserve">zitorul se obligă să recepționeze </w:t>
      </w:r>
      <w:r w:rsidR="001922CC" w:rsidRPr="00AE6B9E">
        <w:rPr>
          <w:rFonts w:ascii="Segoe UI" w:eastAsia="Segoe UI" w:hAnsi="Segoe UI" w:cs="Segoe UI"/>
          <w:sz w:val="24"/>
          <w:szCs w:val="24"/>
          <w:lang w:eastAsia="ro-RO"/>
        </w:rPr>
        <w:t>confirmarea înscrierii participanților la curs</w:t>
      </w:r>
      <w:r w:rsidR="001922CC" w:rsidRPr="00AE6B9E">
        <w:rPr>
          <w:rFonts w:ascii="Segoe UI" w:eastAsia="Times New Roman" w:hAnsi="Segoe UI" w:cs="Segoe UI"/>
          <w:noProof/>
          <w:sz w:val="24"/>
          <w:szCs w:val="24"/>
        </w:rPr>
        <w:t xml:space="preserve"> </w:t>
      </w:r>
      <w:r w:rsidRPr="00AE6B9E">
        <w:rPr>
          <w:rFonts w:ascii="Segoe UI" w:eastAsia="Times New Roman" w:hAnsi="Segoe UI" w:cs="Segoe UI"/>
          <w:noProof/>
          <w:sz w:val="24"/>
          <w:szCs w:val="24"/>
        </w:rPr>
        <w:t>de îndată ce îi sunt furnizate în format electronic, pe adresa/adresele de e-mail dedicată/e.</w:t>
      </w:r>
    </w:p>
    <w:p w14:paraId="63AF7F19" w14:textId="5A99CBF0" w:rsidR="00C676F8" w:rsidRPr="00AE6B9E" w:rsidRDefault="00D073FD"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lastRenderedPageBreak/>
        <w:t>18.2 Achizitorul se obligă să plătească prețul contractului subsecvent în cuantumul și condițiile prezentate în Oferta subsecventă declarată câștigătoare prevăzute în aceasta.</w:t>
      </w:r>
    </w:p>
    <w:p w14:paraId="1F487924" w14:textId="72B81391" w:rsidR="00033952" w:rsidRDefault="00033952"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3A5C2C94" w14:textId="77777777" w:rsidR="00033952" w:rsidRPr="00AE6B9E" w:rsidRDefault="00033952"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b/>
          <w:noProof/>
          <w:sz w:val="24"/>
          <w:szCs w:val="24"/>
        </w:rPr>
        <w:t>Art. 19 Alte responsabilități ale Achizitorului</w:t>
      </w:r>
      <w:r w:rsidRPr="00AE6B9E">
        <w:rPr>
          <w:rFonts w:ascii="Segoe UI" w:eastAsia="Times New Roman" w:hAnsi="Segoe UI" w:cs="Segoe UI"/>
          <w:noProof/>
          <w:sz w:val="24"/>
          <w:szCs w:val="24"/>
        </w:rPr>
        <w:t xml:space="preserve"> </w:t>
      </w:r>
      <w:r w:rsidRPr="00AE6B9E">
        <w:rPr>
          <w:rFonts w:ascii="Segoe UI" w:eastAsia="Times New Roman" w:hAnsi="Segoe UI" w:cs="Segoe UI"/>
          <w:b/>
          <w:noProof/>
          <w:sz w:val="24"/>
          <w:szCs w:val="24"/>
        </w:rPr>
        <w:t>după încheierea contractului subsecvent</w:t>
      </w:r>
    </w:p>
    <w:p w14:paraId="7D26F3B7" w14:textId="77777777" w:rsidR="003E5F9F" w:rsidRPr="00AE6B9E" w:rsidRDefault="003E5F9F"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19.1 Achizitorul se obligă să pună la dispoziția prestatorului orice facilități și/sau informații pe care acesta din urmă le-a solicitat în propunerea tehnică și pe care le consideră necesare îndeplinirii contractului.</w:t>
      </w:r>
    </w:p>
    <w:p w14:paraId="1CFF91D4" w14:textId="12451E02" w:rsidR="00A94524" w:rsidRPr="00AE6B9E" w:rsidRDefault="003E5F9F"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19.2 Achizitorul se obligă să respecte prevederile referitoare la procedura de atribuire a contractelor subsecvente</w:t>
      </w:r>
      <w:r w:rsidR="001C1328" w:rsidRPr="00AE6B9E">
        <w:rPr>
          <w:rFonts w:ascii="Segoe UI" w:eastAsia="Times New Roman" w:hAnsi="Segoe UI" w:cs="Segoe UI"/>
          <w:noProof/>
          <w:sz w:val="24"/>
          <w:szCs w:val="24"/>
        </w:rPr>
        <w:t xml:space="preserve">, astfel cum acestea sunt prevăzute în caietul de sarcini. În acest sens, următoarele adrese de e-mail vor fi utilizate pentru procedura de atribuire a contractelor subsecvente: </w:t>
      </w:r>
      <w:hyperlink r:id="rId9" w:history="1">
        <w:r w:rsidR="00A94524" w:rsidRPr="00BE3359">
          <w:rPr>
            <w:rStyle w:val="Hyperlink"/>
            <w:rFonts w:ascii="Segoe UI" w:eastAsia="Times New Roman" w:hAnsi="Segoe UI" w:cs="Segoe UI"/>
            <w:noProof/>
            <w:sz w:val="24"/>
            <w:szCs w:val="24"/>
          </w:rPr>
          <w:t>ramona.moldovan@transgaz.ro</w:t>
        </w:r>
      </w:hyperlink>
      <w:r w:rsidR="001C1328" w:rsidRPr="00BE3359">
        <w:rPr>
          <w:rFonts w:ascii="Segoe UI" w:eastAsia="Times New Roman" w:hAnsi="Segoe UI" w:cs="Segoe UI"/>
          <w:noProof/>
          <w:sz w:val="24"/>
          <w:szCs w:val="24"/>
        </w:rPr>
        <w:t xml:space="preserve">, </w:t>
      </w:r>
      <w:hyperlink r:id="rId10" w:history="1">
        <w:r w:rsidR="00A94524" w:rsidRPr="00BE3359">
          <w:rPr>
            <w:rStyle w:val="Hyperlink"/>
            <w:rFonts w:ascii="Segoe UI" w:eastAsia="Times New Roman" w:hAnsi="Segoe UI" w:cs="Segoe UI"/>
            <w:noProof/>
            <w:sz w:val="24"/>
            <w:szCs w:val="24"/>
          </w:rPr>
          <w:t>genunea.trusca@transgaz.ro</w:t>
        </w:r>
      </w:hyperlink>
      <w:r w:rsidR="001C1328" w:rsidRPr="00BE3359">
        <w:rPr>
          <w:rFonts w:ascii="Segoe UI" w:eastAsia="Times New Roman" w:hAnsi="Segoe UI" w:cs="Segoe UI"/>
          <w:noProof/>
          <w:sz w:val="24"/>
          <w:szCs w:val="24"/>
        </w:rPr>
        <w:t xml:space="preserve">, </w:t>
      </w:r>
      <w:hyperlink r:id="rId11" w:history="1">
        <w:r w:rsidR="00A94524" w:rsidRPr="00BE3359">
          <w:rPr>
            <w:rStyle w:val="Hyperlink"/>
            <w:rFonts w:ascii="Segoe UI" w:eastAsia="Times New Roman" w:hAnsi="Segoe UI" w:cs="Segoe UI"/>
            <w:noProof/>
            <w:sz w:val="24"/>
            <w:szCs w:val="24"/>
          </w:rPr>
          <w:t>daria.mustocea@transgaz.ro</w:t>
        </w:r>
      </w:hyperlink>
      <w:r w:rsidR="00A3253D" w:rsidRPr="00BE3359">
        <w:rPr>
          <w:rStyle w:val="Hyperlink"/>
          <w:rFonts w:ascii="Segoe UI" w:eastAsia="Times New Roman" w:hAnsi="Segoe UI" w:cs="Segoe UI"/>
          <w:noProof/>
          <w:sz w:val="24"/>
          <w:szCs w:val="24"/>
        </w:rPr>
        <w:t xml:space="preserve">, </w:t>
      </w:r>
      <w:hyperlink r:id="rId12" w:history="1">
        <w:r w:rsidR="004F02EA" w:rsidRPr="00BE3359">
          <w:rPr>
            <w:rStyle w:val="Hyperlink"/>
            <w:rFonts w:ascii="Segoe UI" w:eastAsia="Times New Roman" w:hAnsi="Segoe UI" w:cs="Segoe UI"/>
            <w:noProof/>
            <w:sz w:val="24"/>
            <w:szCs w:val="24"/>
          </w:rPr>
          <w:t>anamaria.rasca@transgaz.ro</w:t>
        </w:r>
      </w:hyperlink>
      <w:r w:rsidR="004F02EA" w:rsidRPr="00BE3359">
        <w:rPr>
          <w:rStyle w:val="Hyperlink"/>
          <w:rFonts w:ascii="Segoe UI" w:eastAsia="Times New Roman" w:hAnsi="Segoe UI" w:cs="Segoe UI"/>
          <w:noProof/>
          <w:sz w:val="24"/>
          <w:szCs w:val="24"/>
        </w:rPr>
        <w:t xml:space="preserve">, </w:t>
      </w:r>
      <w:hyperlink r:id="rId13" w:history="1">
        <w:r w:rsidR="004F02EA" w:rsidRPr="00BE3359">
          <w:rPr>
            <w:rStyle w:val="Hyperlink"/>
            <w:rFonts w:ascii="Segoe UI" w:eastAsia="Times New Roman" w:hAnsi="Segoe UI" w:cs="Segoe UI"/>
            <w:noProof/>
            <w:sz w:val="24"/>
            <w:szCs w:val="24"/>
          </w:rPr>
          <w:t>irina.bira@transgaz.ro</w:t>
        </w:r>
      </w:hyperlink>
      <w:r w:rsidR="004F02EA" w:rsidRPr="00BE3359">
        <w:rPr>
          <w:rStyle w:val="Hyperlink"/>
          <w:rFonts w:ascii="Segoe UI" w:eastAsia="Times New Roman" w:hAnsi="Segoe UI" w:cs="Segoe UI"/>
          <w:noProof/>
          <w:sz w:val="24"/>
          <w:szCs w:val="24"/>
        </w:rPr>
        <w:t xml:space="preserve">, </w:t>
      </w:r>
      <w:hyperlink r:id="rId14" w:history="1">
        <w:r w:rsidR="004F02EA" w:rsidRPr="00BE3359">
          <w:rPr>
            <w:rStyle w:val="Hyperlink"/>
            <w:rFonts w:ascii="Segoe UI" w:eastAsia="Times New Roman" w:hAnsi="Segoe UI" w:cs="Segoe UI"/>
            <w:noProof/>
            <w:sz w:val="24"/>
            <w:szCs w:val="24"/>
          </w:rPr>
          <w:t>iulia.ghidiu@transgaz.ro</w:t>
        </w:r>
      </w:hyperlink>
      <w:r w:rsidR="004F02EA" w:rsidRPr="00BE3359">
        <w:rPr>
          <w:rStyle w:val="Hyperlink"/>
          <w:rFonts w:ascii="Segoe UI" w:eastAsia="Times New Roman" w:hAnsi="Segoe UI" w:cs="Segoe UI"/>
          <w:noProof/>
          <w:sz w:val="24"/>
          <w:szCs w:val="24"/>
        </w:rPr>
        <w:t xml:space="preserve">, </w:t>
      </w:r>
      <w:hyperlink r:id="rId15" w:history="1">
        <w:r w:rsidR="004F02EA" w:rsidRPr="00BE3359">
          <w:rPr>
            <w:rStyle w:val="Hyperlink"/>
            <w:rFonts w:ascii="Segoe UI" w:eastAsia="Times New Roman" w:hAnsi="Segoe UI" w:cs="Segoe UI"/>
            <w:noProof/>
            <w:sz w:val="24"/>
            <w:szCs w:val="24"/>
          </w:rPr>
          <w:t>andreea.calugar@transgaz.ro</w:t>
        </w:r>
      </w:hyperlink>
      <w:r w:rsidR="004F02EA" w:rsidRPr="00BE3359">
        <w:rPr>
          <w:rStyle w:val="Hyperlink"/>
          <w:rFonts w:ascii="Segoe UI" w:eastAsia="Times New Roman" w:hAnsi="Segoe UI" w:cs="Segoe UI"/>
          <w:noProof/>
          <w:sz w:val="24"/>
          <w:szCs w:val="24"/>
        </w:rPr>
        <w:t xml:space="preserve">, </w:t>
      </w:r>
      <w:hyperlink r:id="rId16" w:history="1">
        <w:r w:rsidR="004F02EA" w:rsidRPr="00BE3359">
          <w:rPr>
            <w:rStyle w:val="Hyperlink"/>
            <w:rFonts w:ascii="Segoe UI" w:eastAsia="Times New Roman" w:hAnsi="Segoe UI" w:cs="Segoe UI"/>
            <w:noProof/>
            <w:sz w:val="24"/>
            <w:szCs w:val="24"/>
          </w:rPr>
          <w:t>ancuta.neag@transgaz.ro</w:t>
        </w:r>
      </w:hyperlink>
      <w:r w:rsidR="004F02EA" w:rsidRPr="00BE3359">
        <w:rPr>
          <w:rStyle w:val="Hyperlink"/>
          <w:rFonts w:ascii="Segoe UI" w:eastAsia="Times New Roman" w:hAnsi="Segoe UI" w:cs="Segoe UI"/>
          <w:noProof/>
          <w:sz w:val="24"/>
          <w:szCs w:val="24"/>
        </w:rPr>
        <w:t xml:space="preserve">, </w:t>
      </w:r>
      <w:hyperlink r:id="rId17" w:history="1">
        <w:r w:rsidR="004F02EA" w:rsidRPr="00BE3359">
          <w:rPr>
            <w:rStyle w:val="Hyperlink"/>
            <w:rFonts w:ascii="Segoe UI" w:eastAsia="Times New Roman" w:hAnsi="Segoe UI" w:cs="Segoe UI"/>
            <w:noProof/>
            <w:sz w:val="24"/>
            <w:szCs w:val="24"/>
          </w:rPr>
          <w:t>maria.calugar@transgaz.ro</w:t>
        </w:r>
      </w:hyperlink>
      <w:r w:rsidR="004F02EA" w:rsidRPr="00BE3359">
        <w:rPr>
          <w:rStyle w:val="Hyperlink"/>
          <w:rFonts w:ascii="Segoe UI" w:eastAsia="Times New Roman" w:hAnsi="Segoe UI" w:cs="Segoe UI"/>
          <w:noProof/>
          <w:sz w:val="24"/>
          <w:szCs w:val="24"/>
        </w:rPr>
        <w:t>, madalina.boldas@transgaz.ro</w:t>
      </w:r>
      <w:r w:rsidR="00A94524" w:rsidRPr="00BE3359">
        <w:rPr>
          <w:rFonts w:ascii="Segoe UI" w:eastAsia="Times New Roman" w:hAnsi="Segoe UI" w:cs="Segoe UI"/>
          <w:noProof/>
          <w:sz w:val="24"/>
          <w:szCs w:val="24"/>
        </w:rPr>
        <w:t>.</w:t>
      </w:r>
    </w:p>
    <w:p w14:paraId="37962FE2" w14:textId="77777777" w:rsidR="00A94524" w:rsidRPr="00AE6B9E" w:rsidRDefault="00A94524"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4455BA62" w14:textId="77777777" w:rsidR="004C7D4E" w:rsidRPr="00AE6B9E" w:rsidRDefault="004C7D4E"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Art. 20 Recepție și verificări</w:t>
      </w:r>
    </w:p>
    <w:p w14:paraId="27DC16CC" w14:textId="31C36229" w:rsidR="004C7D4E" w:rsidRPr="00AE6B9E" w:rsidRDefault="004C7D4E"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20.1 Achizitorul va verifica modul de prestare a serviciilor pentru a stabilii conformitatea lor cu prevederile acordului-cadru și anexele acestuia (propunerea tehnică și caietul de sarcini).</w:t>
      </w:r>
    </w:p>
    <w:p w14:paraId="2F9986FA" w14:textId="78ADAAFE" w:rsidR="00082178" w:rsidRPr="00AE6B9E" w:rsidRDefault="00082178"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20.2 În cazul în care vor exista salariați care nu mai pot participa la curs din motive obiective (boală, încetare contract individual de muncă, sarcini de serviciu etc.), Achizitorul va comunica prin email faptul că aceștia vor fi retrași de la curs cu diminuarea în consecință a prețului ce se achită, sau vor fi înlocuiți cu alte persoane, fără modificarea prețului contractului subsecvent, fără a implica nici un cost suplimentar din partea Achizitorului.</w:t>
      </w:r>
    </w:p>
    <w:p w14:paraId="3752246B" w14:textId="77777777" w:rsidR="001963F5" w:rsidRPr="00AE6B9E" w:rsidRDefault="001963F5"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20.6 Achizitorul poate solicita Prestatorului rapoarte, inclusiv în format electronic, cu privire la prestațiile care fac obiectul acordului-cadru.</w:t>
      </w:r>
    </w:p>
    <w:p w14:paraId="2F2A6B72" w14:textId="77777777" w:rsidR="0023522C" w:rsidRPr="00AE6B9E" w:rsidRDefault="0023522C"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0968B707" w14:textId="77777777" w:rsidR="0023522C" w:rsidRPr="00AE6B9E" w:rsidRDefault="0023522C"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Art. 21 Sancțiuni pentru neexecutarea obligațiilor</w:t>
      </w:r>
    </w:p>
    <w:p w14:paraId="11424D61" w14:textId="4B59FC30" w:rsidR="00E93281" w:rsidRPr="00AE6B9E" w:rsidRDefault="0023522C"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w:t>
      </w:r>
      <w:r w:rsidR="003732F1" w:rsidRPr="00AE6B9E">
        <w:rPr>
          <w:rFonts w:ascii="Segoe UI" w:eastAsia="Times New Roman" w:hAnsi="Segoe UI" w:cs="Segoe UI"/>
          <w:noProof/>
          <w:sz w:val="24"/>
          <w:szCs w:val="24"/>
        </w:rPr>
        <w:t>1</w:t>
      </w:r>
      <w:r w:rsidRPr="00AE6B9E">
        <w:rPr>
          <w:rFonts w:ascii="Segoe UI" w:eastAsia="Times New Roman" w:hAnsi="Segoe UI" w:cs="Segoe UI"/>
          <w:noProof/>
          <w:sz w:val="24"/>
          <w:szCs w:val="24"/>
        </w:rPr>
        <w:t xml:space="preserve">.1 </w:t>
      </w:r>
      <w:r w:rsidR="00B17321" w:rsidRPr="00AE6B9E">
        <w:rPr>
          <w:rFonts w:ascii="Segoe UI" w:eastAsia="Times New Roman" w:hAnsi="Segoe UI" w:cs="Segoe UI"/>
          <w:noProof/>
          <w:sz w:val="24"/>
          <w:szCs w:val="24"/>
        </w:rPr>
        <w:t xml:space="preserve">În cazul în care, Prestatorul nu își execută obligațiile asumate prin contractele subsecvente, atunci Achizitorul are dreptul de </w:t>
      </w:r>
      <w:r w:rsidR="0059064B" w:rsidRPr="00AE6B9E">
        <w:rPr>
          <w:rFonts w:ascii="Segoe UI" w:eastAsia="Times New Roman" w:hAnsi="Segoe UI" w:cs="Segoe UI"/>
          <w:noProof/>
          <w:sz w:val="24"/>
          <w:szCs w:val="24"/>
        </w:rPr>
        <w:t xml:space="preserve">a opri desfășurarea contractului subsecvent, fără plata serviciilor care nu au fost prestate integral. </w:t>
      </w:r>
    </w:p>
    <w:p w14:paraId="7385EC02" w14:textId="0675394F" w:rsidR="003732F1" w:rsidRPr="00AE6B9E" w:rsidRDefault="003732F1"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21.</w:t>
      </w:r>
      <w:r w:rsidR="0059064B" w:rsidRPr="00AE6B9E">
        <w:rPr>
          <w:rFonts w:ascii="Segoe UI" w:eastAsia="Times New Roman" w:hAnsi="Segoe UI" w:cs="Segoe UI"/>
          <w:noProof/>
          <w:sz w:val="24"/>
          <w:szCs w:val="24"/>
        </w:rPr>
        <w:t>2</w:t>
      </w:r>
      <w:r w:rsidRPr="00AE6B9E">
        <w:rPr>
          <w:rFonts w:ascii="Segoe UI" w:eastAsia="Times New Roman" w:hAnsi="Segoe UI" w:cs="Segoe UI"/>
          <w:noProof/>
          <w:sz w:val="24"/>
          <w:szCs w:val="24"/>
        </w:rPr>
        <w:t xml:space="preserve"> Dacă Achizitorul nu onorează facturile în termen</w:t>
      </w:r>
      <w:r w:rsidR="0059064B" w:rsidRPr="00AE6B9E">
        <w:rPr>
          <w:rFonts w:ascii="Segoe UI" w:eastAsia="Times New Roman" w:hAnsi="Segoe UI" w:cs="Segoe UI"/>
          <w:noProof/>
          <w:sz w:val="24"/>
          <w:szCs w:val="24"/>
        </w:rPr>
        <w:t>ul</w:t>
      </w:r>
      <w:r w:rsidRPr="00AE6B9E">
        <w:rPr>
          <w:rFonts w:ascii="Segoe UI" w:eastAsia="Times New Roman" w:hAnsi="Segoe UI" w:cs="Segoe UI"/>
          <w:noProof/>
          <w:sz w:val="24"/>
          <w:szCs w:val="24"/>
        </w:rPr>
        <w:t xml:space="preserve"> </w:t>
      </w:r>
      <w:r w:rsidR="0059064B" w:rsidRPr="00AE6B9E">
        <w:rPr>
          <w:rFonts w:ascii="Segoe UI" w:eastAsia="Times New Roman" w:hAnsi="Segoe UI" w:cs="Segoe UI"/>
          <w:noProof/>
          <w:sz w:val="24"/>
          <w:szCs w:val="24"/>
        </w:rPr>
        <w:t>în termenul precizat în factura emisă de operatorul economic, după încheierea cursului</w:t>
      </w:r>
      <w:r w:rsidRPr="00AE6B9E">
        <w:rPr>
          <w:rFonts w:ascii="Segoe UI" w:eastAsia="Times New Roman" w:hAnsi="Segoe UI" w:cs="Segoe UI"/>
          <w:noProof/>
          <w:sz w:val="24"/>
          <w:szCs w:val="24"/>
        </w:rPr>
        <w:t>, Prestatorul are dreptul de a suspenda executarea contractelor subsecvente încheiate și neexecutate integral până la acel moment. Imediat ce Achizitorul plătește contravaloarea facturii, operatorul economic va relua prestarea serviciilor în cel mai scurt timp rezonabil posibil.</w:t>
      </w:r>
    </w:p>
    <w:p w14:paraId="73BC0C5F" w14:textId="77777777" w:rsidR="003732F1" w:rsidRPr="00AE6B9E" w:rsidRDefault="003732F1"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21.4 Nerespectarea obligațiilor asumate prin prezentul contract subsecvent de către una dintre părți, în mod culpabil, dă dreptul părții lezate de a considera acordul-cadru sau contractul subsecvent ca reziliat de drept și de a pretinde plata de daune-interese.</w:t>
      </w:r>
    </w:p>
    <w:p w14:paraId="10339E43" w14:textId="55D44999" w:rsidR="00AA3C67" w:rsidRPr="00AE6B9E" w:rsidRDefault="003732F1"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lastRenderedPageBreak/>
        <w:t xml:space="preserve">21.5 Achizitorul își rezervă dreptul de a </w:t>
      </w:r>
      <w:r w:rsidR="004C4B78" w:rsidRPr="00AE6B9E">
        <w:rPr>
          <w:rFonts w:ascii="Segoe UI" w:eastAsia="Times New Roman" w:hAnsi="Segoe UI" w:cs="Segoe UI"/>
          <w:noProof/>
          <w:sz w:val="24"/>
          <w:szCs w:val="24"/>
        </w:rPr>
        <w:t>de</w:t>
      </w:r>
      <w:r w:rsidRPr="00AE6B9E">
        <w:rPr>
          <w:rFonts w:ascii="Segoe UI" w:eastAsia="Times New Roman" w:hAnsi="Segoe UI" w:cs="Segoe UI"/>
          <w:noProof/>
          <w:sz w:val="24"/>
          <w:szCs w:val="24"/>
        </w:rPr>
        <w:t>nunța unilateral contractul subsecvent, printr-o notificare scrisă adresată prestatorului, fără nici</w:t>
      </w:r>
      <w:r w:rsidR="00067F4E" w:rsidRPr="00AE6B9E">
        <w:rPr>
          <w:rFonts w:ascii="Segoe UI" w:eastAsia="Times New Roman" w:hAnsi="Segoe UI" w:cs="Segoe UI"/>
          <w:noProof/>
          <w:sz w:val="24"/>
          <w:szCs w:val="24"/>
        </w:rPr>
        <w:t xml:space="preserve"> </w:t>
      </w:r>
      <w:r w:rsidRPr="00AE6B9E">
        <w:rPr>
          <w:rFonts w:ascii="Segoe UI" w:eastAsia="Times New Roman" w:hAnsi="Segoe UI" w:cs="Segoe UI"/>
          <w:noProof/>
          <w:sz w:val="24"/>
          <w:szCs w:val="24"/>
        </w:rPr>
        <w:t>o compensație</w:t>
      </w:r>
      <w:r w:rsidR="00067F4E" w:rsidRPr="00AE6B9E">
        <w:rPr>
          <w:rFonts w:ascii="Segoe UI" w:eastAsia="Times New Roman" w:hAnsi="Segoe UI" w:cs="Segoe UI"/>
          <w:noProof/>
          <w:sz w:val="24"/>
          <w:szCs w:val="24"/>
        </w:rPr>
        <w:t>, dacă acesta din urmă intră în faliment, cu condiția ca această denunțare să nu prejudicieze sau să afecteze dreptul la acțiune sau despăgubire pentru prestator. În acest caz, prestatorul are dreptul de a pretinde numai plata corespunzătoare pentru partea din contract îndeplinită până la data denunțării unilaterale a contractului subsecvent.</w:t>
      </w:r>
    </w:p>
    <w:p w14:paraId="3BA9E47E" w14:textId="77777777" w:rsidR="00AE6B9E" w:rsidRPr="00AE6B9E" w:rsidRDefault="00AE6B9E"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09FD0B57" w14:textId="77777777" w:rsidR="003732F1" w:rsidRPr="00AE6B9E" w:rsidRDefault="00AA3C67"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Art. 22 Documentele contractelor subsecvente</w:t>
      </w:r>
      <w:r w:rsidR="003732F1" w:rsidRPr="00AE6B9E">
        <w:rPr>
          <w:rFonts w:ascii="Segoe UI" w:eastAsia="Times New Roman" w:hAnsi="Segoe UI" w:cs="Segoe UI"/>
          <w:b/>
          <w:noProof/>
          <w:sz w:val="24"/>
          <w:szCs w:val="24"/>
        </w:rPr>
        <w:t xml:space="preserve">  </w:t>
      </w:r>
    </w:p>
    <w:p w14:paraId="4BA8C812" w14:textId="77777777" w:rsidR="00AA3C67" w:rsidRPr="00AE6B9E" w:rsidRDefault="00AA3C67"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22.1 Documentele contractelor subsecvente sunt:</w:t>
      </w:r>
    </w:p>
    <w:p w14:paraId="25102E9C" w14:textId="77777777" w:rsidR="00AA3C67" w:rsidRPr="00AE6B9E" w:rsidRDefault="00AA3C67"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a) Invitația de participare la reofertare</w:t>
      </w:r>
    </w:p>
    <w:p w14:paraId="78D8E8DD" w14:textId="77777777" w:rsidR="00AA3C67" w:rsidRPr="00AE6B9E" w:rsidRDefault="00AA3C67"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b) Oferta subsecventă declarată câștigătoare</w:t>
      </w:r>
    </w:p>
    <w:p w14:paraId="346A7074" w14:textId="77777777" w:rsidR="00AA3C67" w:rsidRPr="00AE6B9E" w:rsidRDefault="00AA3C67"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c) Comunicarea rezultatului procedurii de atribuirii a contractului subsecvent.</w:t>
      </w:r>
    </w:p>
    <w:p w14:paraId="7268E9E1" w14:textId="71A87083" w:rsidR="00AA3C67" w:rsidRPr="00AE6B9E" w:rsidRDefault="0078219D"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22.2 Documentele contractelor subsecvente se completează cu Acordul-cadru și toate anexele sale.</w:t>
      </w:r>
    </w:p>
    <w:p w14:paraId="3DE1517A" w14:textId="77777777" w:rsidR="0078219D" w:rsidRPr="00AE6B9E" w:rsidRDefault="0078219D"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07FF8F2A" w14:textId="77777777" w:rsidR="0078219D" w:rsidRPr="00AE6B9E" w:rsidRDefault="0078219D" w:rsidP="00A44DE5">
      <w:pPr>
        <w:overflowPunct w:val="0"/>
        <w:autoSpaceDE w:val="0"/>
        <w:autoSpaceDN w:val="0"/>
        <w:adjustRightInd w:val="0"/>
        <w:spacing w:after="0" w:line="276" w:lineRule="auto"/>
        <w:jc w:val="both"/>
        <w:textAlignment w:val="baseline"/>
        <w:rPr>
          <w:rFonts w:ascii="Segoe UI" w:eastAsia="Times New Roman" w:hAnsi="Segoe UI" w:cs="Segoe UI"/>
          <w:b/>
          <w:noProof/>
          <w:sz w:val="24"/>
          <w:szCs w:val="24"/>
        </w:rPr>
      </w:pPr>
      <w:r w:rsidRPr="00AE6B9E">
        <w:rPr>
          <w:rFonts w:ascii="Segoe UI" w:eastAsia="Times New Roman" w:hAnsi="Segoe UI" w:cs="Segoe UI"/>
          <w:b/>
          <w:noProof/>
          <w:sz w:val="24"/>
          <w:szCs w:val="24"/>
        </w:rPr>
        <w:t>Art. 23 Forța majoră</w:t>
      </w:r>
    </w:p>
    <w:p w14:paraId="7223E990" w14:textId="77777777" w:rsidR="0078219D" w:rsidRPr="00AE6B9E" w:rsidRDefault="0078219D"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23.1 Forța majoră este constatată de o autoritate competentă. </w:t>
      </w:r>
    </w:p>
    <w:p w14:paraId="66C43910" w14:textId="77777777" w:rsidR="0078219D" w:rsidRPr="00AE6B9E" w:rsidRDefault="0078219D"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23.2 Forța majoră exonerează părțile contractante de îndeplinirea obligațiilor asumate prin prezentul contract, pe toată perioada în care aceasta acționează.</w:t>
      </w:r>
    </w:p>
    <w:p w14:paraId="10CE0F7B" w14:textId="77777777" w:rsidR="0078219D" w:rsidRPr="00AE6B9E" w:rsidRDefault="0078219D"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23.3 Îndeplinirea contractului va fi suspendată în perioada de acțiune a forței majore, dar fără a prejudicia drepturile ce li se cuveneau părților până la apariția acesteia.</w:t>
      </w:r>
    </w:p>
    <w:p w14:paraId="4C348E0A" w14:textId="77777777" w:rsidR="0078219D" w:rsidRPr="00AE6B9E" w:rsidRDefault="006159C0"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23.4 Partea contractantă care invocă forța majoră are obligația de a notifica celeilalte părți, imediat și în mod complet, producerea acesteia și să ia orice măsuri care îi stau la dispoziție în vederea limitării consecințelor.</w:t>
      </w:r>
    </w:p>
    <w:p w14:paraId="173A03DB" w14:textId="77777777" w:rsidR="006159C0" w:rsidRPr="00AE6B9E" w:rsidRDefault="006159C0"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23.5 Partea contractantă care invocă forța majoră are obligația de a notifica celeilalte părți încetarea cauzei acesteia în maxim 5 zile de la </w:t>
      </w:r>
      <w:r w:rsidR="00111DFE" w:rsidRPr="00AE6B9E">
        <w:rPr>
          <w:rFonts w:ascii="Segoe UI" w:eastAsia="Times New Roman" w:hAnsi="Segoe UI" w:cs="Segoe UI"/>
          <w:noProof/>
          <w:sz w:val="24"/>
          <w:szCs w:val="24"/>
        </w:rPr>
        <w:t>încetare.</w:t>
      </w:r>
    </w:p>
    <w:p w14:paraId="27B2A374" w14:textId="77777777" w:rsidR="00111DFE" w:rsidRPr="00AE6B9E" w:rsidRDefault="00111DFE"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r w:rsidRPr="00AE6B9E">
        <w:rPr>
          <w:rFonts w:ascii="Segoe UI" w:eastAsia="Times New Roman" w:hAnsi="Segoe UI" w:cs="Segoe UI"/>
          <w:noProof/>
          <w:sz w:val="24"/>
          <w:szCs w:val="24"/>
        </w:rPr>
        <w:t xml:space="preserve">23.6 Dacă forța majoră acționează sau se estimează ca va acționa o perioadă mai mare de 30 de zile, fiecare parte va avea dreptul să notifice celeilalte părți încetarea de drept a prezentului contract, </w:t>
      </w:r>
      <w:r w:rsidR="00890CB3" w:rsidRPr="00AE6B9E">
        <w:rPr>
          <w:rFonts w:ascii="Segoe UI" w:eastAsia="Times New Roman" w:hAnsi="Segoe UI" w:cs="Segoe UI"/>
          <w:noProof/>
          <w:sz w:val="24"/>
          <w:szCs w:val="24"/>
        </w:rPr>
        <w:t>fără ca vreuna din părți să poată să pretindă celeilalte daune-interese.</w:t>
      </w:r>
    </w:p>
    <w:p w14:paraId="0B356A24" w14:textId="77777777" w:rsidR="00890CB3" w:rsidRPr="00AE6B9E" w:rsidRDefault="00890CB3" w:rsidP="00A44DE5">
      <w:pPr>
        <w:overflowPunct w:val="0"/>
        <w:autoSpaceDE w:val="0"/>
        <w:autoSpaceDN w:val="0"/>
        <w:adjustRightInd w:val="0"/>
        <w:spacing w:after="0" w:line="276" w:lineRule="auto"/>
        <w:jc w:val="both"/>
        <w:textAlignment w:val="baseline"/>
        <w:rPr>
          <w:rFonts w:ascii="Segoe UI" w:eastAsia="Times New Roman" w:hAnsi="Segoe UI" w:cs="Segoe UI"/>
          <w:noProof/>
          <w:sz w:val="24"/>
          <w:szCs w:val="24"/>
        </w:rPr>
      </w:pPr>
    </w:p>
    <w:p w14:paraId="1B35A81E" w14:textId="77777777" w:rsidR="00890CB3" w:rsidRPr="00AE6B9E" w:rsidRDefault="00890CB3" w:rsidP="00A44DE5">
      <w:pPr>
        <w:spacing w:after="0" w:line="276" w:lineRule="auto"/>
        <w:contextualSpacing/>
        <w:jc w:val="both"/>
        <w:rPr>
          <w:rFonts w:ascii="Segoe UI" w:eastAsia="Arial Unicode MS" w:hAnsi="Segoe UI" w:cs="Segoe UI"/>
          <w:b/>
          <w:sz w:val="24"/>
          <w:szCs w:val="24"/>
          <w:lang w:eastAsia="x-none"/>
        </w:rPr>
      </w:pPr>
      <w:r w:rsidRPr="00AE6B9E">
        <w:rPr>
          <w:rFonts w:ascii="Segoe UI" w:eastAsia="Times New Roman" w:hAnsi="Segoe UI" w:cs="Segoe UI"/>
          <w:b/>
          <w:sz w:val="24"/>
          <w:szCs w:val="24"/>
          <w:lang w:val="nl-NL" w:eastAsia="x-none"/>
        </w:rPr>
        <w:t xml:space="preserve">Art. 24. Litigii </w:t>
      </w:r>
    </w:p>
    <w:p w14:paraId="747F53D9" w14:textId="77777777" w:rsidR="00890CB3" w:rsidRPr="00AE6B9E" w:rsidRDefault="00324111" w:rsidP="00A44DE5">
      <w:pPr>
        <w:spacing w:after="0" w:line="276" w:lineRule="auto"/>
        <w:ind w:hanging="153"/>
        <w:contextualSpacing/>
        <w:jc w:val="both"/>
        <w:rPr>
          <w:rFonts w:ascii="Segoe UI" w:eastAsia="Arial Unicode MS" w:hAnsi="Segoe UI" w:cs="Segoe UI"/>
          <w:sz w:val="24"/>
          <w:szCs w:val="24"/>
          <w:lang w:eastAsia="x-none"/>
        </w:rPr>
      </w:pPr>
      <w:r w:rsidRPr="00AE6B9E">
        <w:rPr>
          <w:rFonts w:ascii="Segoe UI" w:eastAsia="Arial Unicode MS" w:hAnsi="Segoe UI" w:cs="Segoe UI"/>
          <w:sz w:val="24"/>
          <w:szCs w:val="24"/>
          <w:lang w:eastAsia="x-none"/>
        </w:rPr>
        <w:t xml:space="preserve">  </w:t>
      </w:r>
      <w:r w:rsidR="00890CB3" w:rsidRPr="00AE6B9E">
        <w:rPr>
          <w:rFonts w:ascii="Segoe UI" w:eastAsia="Arial Unicode MS" w:hAnsi="Segoe UI" w:cs="Segoe UI"/>
          <w:sz w:val="24"/>
          <w:szCs w:val="24"/>
          <w:lang w:eastAsia="x-none"/>
        </w:rPr>
        <w:t>24.</w:t>
      </w:r>
      <w:r w:rsidR="00890CB3" w:rsidRPr="00AE6B9E">
        <w:rPr>
          <w:rFonts w:ascii="Segoe UI" w:eastAsia="Times New Roman" w:hAnsi="Segoe UI" w:cs="Segoe UI"/>
          <w:noProof/>
          <w:sz w:val="24"/>
          <w:szCs w:val="24"/>
        </w:rPr>
        <w:t>1 Achizitorul și Pestatorul vor depune toate eforturile pentru a rezolva pe cale amiabilă, prin tratative directe, orice neînțelegere sau dispută care se poate ivi între ei în cadrul sau în legătură cu îndeplinirea acordului-cadru.</w:t>
      </w:r>
    </w:p>
    <w:p w14:paraId="53C09A93" w14:textId="77777777" w:rsidR="00890CB3" w:rsidRPr="00AE6B9E" w:rsidRDefault="00890CB3" w:rsidP="00A44DE5">
      <w:pPr>
        <w:spacing w:after="0" w:line="276" w:lineRule="auto"/>
        <w:contextualSpacing/>
        <w:jc w:val="both"/>
        <w:rPr>
          <w:rFonts w:ascii="Segoe UI" w:eastAsia="Arial Unicode MS" w:hAnsi="Segoe UI" w:cs="Segoe UI"/>
          <w:sz w:val="24"/>
          <w:szCs w:val="24"/>
          <w:lang w:eastAsia="x-none"/>
        </w:rPr>
      </w:pPr>
      <w:r w:rsidRPr="00AE6B9E">
        <w:rPr>
          <w:rFonts w:ascii="Segoe UI" w:eastAsia="Arial Unicode MS" w:hAnsi="Segoe UI" w:cs="Segoe UI"/>
          <w:sz w:val="24"/>
          <w:szCs w:val="24"/>
          <w:lang w:eastAsia="x-none"/>
        </w:rPr>
        <w:t xml:space="preserve">24.2 Dacă, după 15 zile de la începerea acestor tratative, </w:t>
      </w:r>
      <w:r w:rsidRPr="00AE6B9E">
        <w:rPr>
          <w:rFonts w:ascii="Segoe UI" w:eastAsia="Times New Roman" w:hAnsi="Segoe UI" w:cs="Segoe UI"/>
          <w:noProof/>
          <w:sz w:val="24"/>
          <w:szCs w:val="24"/>
        </w:rPr>
        <w:t xml:space="preserve">Achizitorul și Pestatorul </w:t>
      </w:r>
      <w:r w:rsidRPr="00AE6B9E">
        <w:rPr>
          <w:rFonts w:ascii="Segoe UI" w:eastAsia="Arial Unicode MS" w:hAnsi="Segoe UI" w:cs="Segoe UI"/>
          <w:sz w:val="24"/>
          <w:szCs w:val="24"/>
          <w:lang w:eastAsia="x-none"/>
        </w:rPr>
        <w:t>nu reușesc să rezolve în mod amiabil o divergență contractuală, fiecare poate solicita ca disputa să se soluționeze de către instanțele judecătorești competente din România.</w:t>
      </w:r>
    </w:p>
    <w:p w14:paraId="6C770D2E" w14:textId="77777777" w:rsidR="00231818" w:rsidRPr="00AE6B9E" w:rsidRDefault="00231818" w:rsidP="00A44DE5">
      <w:pPr>
        <w:spacing w:after="0" w:line="276" w:lineRule="auto"/>
        <w:ind w:left="720" w:hanging="720"/>
        <w:contextualSpacing/>
        <w:jc w:val="both"/>
        <w:rPr>
          <w:rFonts w:ascii="Segoe UI" w:eastAsia="Arial Unicode MS" w:hAnsi="Segoe UI" w:cs="Segoe UI"/>
          <w:b/>
          <w:sz w:val="24"/>
          <w:szCs w:val="24"/>
          <w:lang w:eastAsia="x-none"/>
        </w:rPr>
      </w:pPr>
    </w:p>
    <w:p w14:paraId="2E418902" w14:textId="77777777" w:rsidR="00231818" w:rsidRPr="00AE6B9E" w:rsidRDefault="00231818" w:rsidP="00A44DE5">
      <w:pPr>
        <w:spacing w:after="0" w:line="276" w:lineRule="auto"/>
        <w:ind w:left="720" w:hanging="720"/>
        <w:contextualSpacing/>
        <w:jc w:val="both"/>
        <w:rPr>
          <w:rFonts w:ascii="Segoe UI" w:eastAsia="Arial Unicode MS" w:hAnsi="Segoe UI" w:cs="Segoe UI"/>
          <w:b/>
          <w:sz w:val="24"/>
          <w:szCs w:val="24"/>
          <w:lang w:eastAsia="x-none"/>
        </w:rPr>
      </w:pPr>
      <w:r w:rsidRPr="00AE6B9E">
        <w:rPr>
          <w:rFonts w:ascii="Segoe UI" w:eastAsia="Arial Unicode MS" w:hAnsi="Segoe UI" w:cs="Segoe UI"/>
          <w:b/>
          <w:sz w:val="24"/>
          <w:szCs w:val="24"/>
          <w:lang w:eastAsia="x-none"/>
        </w:rPr>
        <w:t>Art. 25 Le</w:t>
      </w:r>
      <w:r w:rsidR="00F378EA" w:rsidRPr="00AE6B9E">
        <w:rPr>
          <w:rFonts w:ascii="Segoe UI" w:eastAsia="Arial Unicode MS" w:hAnsi="Segoe UI" w:cs="Segoe UI"/>
          <w:b/>
          <w:sz w:val="24"/>
          <w:szCs w:val="24"/>
          <w:lang w:eastAsia="x-none"/>
        </w:rPr>
        <w:t>gea și limba care guvernează contractul subsecvent</w:t>
      </w:r>
    </w:p>
    <w:p w14:paraId="2331EFC3" w14:textId="77777777" w:rsidR="00F378EA" w:rsidRPr="00AE6B9E" w:rsidRDefault="00F378EA" w:rsidP="00A44DE5">
      <w:pPr>
        <w:spacing w:after="0" w:line="276" w:lineRule="auto"/>
        <w:ind w:left="720" w:hanging="720"/>
        <w:contextualSpacing/>
        <w:jc w:val="both"/>
        <w:rPr>
          <w:rFonts w:ascii="Segoe UI" w:eastAsia="Arial Unicode MS" w:hAnsi="Segoe UI" w:cs="Segoe UI"/>
          <w:sz w:val="24"/>
          <w:szCs w:val="24"/>
          <w:lang w:eastAsia="x-none"/>
        </w:rPr>
      </w:pPr>
      <w:r w:rsidRPr="00AE6B9E">
        <w:rPr>
          <w:rFonts w:ascii="Segoe UI" w:eastAsia="Arial Unicode MS" w:hAnsi="Segoe UI" w:cs="Segoe UI"/>
          <w:sz w:val="24"/>
          <w:szCs w:val="24"/>
          <w:lang w:eastAsia="x-none"/>
        </w:rPr>
        <w:t>25.1 Prezentul acord-cadru/contract subsecvent este guvernat de legea română.</w:t>
      </w:r>
    </w:p>
    <w:p w14:paraId="4DC7E41B" w14:textId="77777777" w:rsidR="00F378EA" w:rsidRPr="00AE6B9E" w:rsidRDefault="00F378EA" w:rsidP="00A44DE5">
      <w:pPr>
        <w:spacing w:after="0" w:line="276" w:lineRule="auto"/>
        <w:ind w:left="720" w:hanging="720"/>
        <w:contextualSpacing/>
        <w:jc w:val="both"/>
        <w:rPr>
          <w:rFonts w:ascii="Segoe UI" w:eastAsia="Arial Unicode MS" w:hAnsi="Segoe UI" w:cs="Segoe UI"/>
          <w:b/>
          <w:sz w:val="24"/>
          <w:szCs w:val="24"/>
          <w:lang w:eastAsia="x-none"/>
        </w:rPr>
      </w:pPr>
      <w:r w:rsidRPr="00AE6B9E">
        <w:rPr>
          <w:rFonts w:ascii="Segoe UI" w:eastAsia="Arial Unicode MS" w:hAnsi="Segoe UI" w:cs="Segoe UI"/>
          <w:sz w:val="24"/>
          <w:szCs w:val="24"/>
          <w:lang w:eastAsia="x-none"/>
        </w:rPr>
        <w:lastRenderedPageBreak/>
        <w:t>25.2 Limba care guvernează contractul este limba română.</w:t>
      </w:r>
    </w:p>
    <w:p w14:paraId="35ED7881" w14:textId="77777777" w:rsidR="00B174EC" w:rsidRPr="00AE6B9E" w:rsidRDefault="00B174EC" w:rsidP="00BE3359">
      <w:pPr>
        <w:spacing w:after="0" w:line="276" w:lineRule="auto"/>
        <w:contextualSpacing/>
        <w:jc w:val="both"/>
        <w:rPr>
          <w:rFonts w:ascii="Segoe UI" w:eastAsia="Arial Unicode MS" w:hAnsi="Segoe UI" w:cs="Segoe UI"/>
          <w:b/>
          <w:sz w:val="24"/>
          <w:szCs w:val="24"/>
          <w:lang w:eastAsia="x-none"/>
        </w:rPr>
      </w:pPr>
    </w:p>
    <w:p w14:paraId="3364A8CA" w14:textId="77777777" w:rsidR="00F378EA" w:rsidRPr="00AE6B9E" w:rsidRDefault="00F378EA" w:rsidP="00A44DE5">
      <w:pPr>
        <w:spacing w:after="0" w:line="276" w:lineRule="auto"/>
        <w:ind w:left="720" w:hanging="720"/>
        <w:contextualSpacing/>
        <w:jc w:val="both"/>
        <w:rPr>
          <w:rFonts w:ascii="Segoe UI" w:eastAsia="Arial Unicode MS" w:hAnsi="Segoe UI" w:cs="Segoe UI"/>
          <w:b/>
          <w:sz w:val="24"/>
          <w:szCs w:val="24"/>
          <w:lang w:eastAsia="x-none"/>
        </w:rPr>
      </w:pPr>
      <w:r w:rsidRPr="00AE6B9E">
        <w:rPr>
          <w:rFonts w:ascii="Segoe UI" w:eastAsia="Arial Unicode MS" w:hAnsi="Segoe UI" w:cs="Segoe UI"/>
          <w:b/>
          <w:sz w:val="24"/>
          <w:szCs w:val="24"/>
          <w:lang w:eastAsia="x-none"/>
        </w:rPr>
        <w:t>Art. 26 Comunicări</w:t>
      </w:r>
    </w:p>
    <w:p w14:paraId="37AC13BE" w14:textId="26531710" w:rsidR="00F378EA" w:rsidRPr="00AE6B9E" w:rsidRDefault="00F378EA" w:rsidP="00A44DE5">
      <w:pPr>
        <w:spacing w:after="0" w:line="276" w:lineRule="auto"/>
        <w:contextualSpacing/>
        <w:jc w:val="both"/>
        <w:rPr>
          <w:rFonts w:ascii="Segoe UI" w:eastAsia="Arial Unicode MS" w:hAnsi="Segoe UI" w:cs="Segoe UI"/>
          <w:sz w:val="24"/>
          <w:szCs w:val="24"/>
          <w:lang w:eastAsia="x-none"/>
        </w:rPr>
      </w:pPr>
      <w:r w:rsidRPr="00AE6B9E">
        <w:rPr>
          <w:rFonts w:ascii="Segoe UI" w:eastAsia="Arial Unicode MS" w:hAnsi="Segoe UI" w:cs="Segoe UI"/>
          <w:sz w:val="24"/>
          <w:szCs w:val="24"/>
          <w:lang w:eastAsia="x-none"/>
        </w:rPr>
        <w:t>26.1 Orice comunicare între părți, referitoare la îndeplinirea prezentului acord-cadru/</w:t>
      </w:r>
      <w:r w:rsidR="00E25992" w:rsidRPr="00AE6B9E">
        <w:rPr>
          <w:rFonts w:ascii="Segoe UI" w:eastAsia="Arial Unicode MS" w:hAnsi="Segoe UI" w:cs="Segoe UI"/>
          <w:sz w:val="24"/>
          <w:szCs w:val="24"/>
          <w:lang w:eastAsia="x-none"/>
        </w:rPr>
        <w:t xml:space="preserve"> </w:t>
      </w:r>
      <w:r w:rsidRPr="00AE6B9E">
        <w:rPr>
          <w:rFonts w:ascii="Segoe UI" w:eastAsia="Arial Unicode MS" w:hAnsi="Segoe UI" w:cs="Segoe UI"/>
          <w:sz w:val="24"/>
          <w:szCs w:val="24"/>
          <w:lang w:eastAsia="x-none"/>
        </w:rPr>
        <w:t>contract subsecvent, trebuie să fie transmisă în scris</w:t>
      </w:r>
      <w:r w:rsidR="00401F13" w:rsidRPr="00AE6B9E">
        <w:rPr>
          <w:rFonts w:ascii="Segoe UI" w:eastAsia="Arial Unicode MS" w:hAnsi="Segoe UI" w:cs="Segoe UI"/>
          <w:sz w:val="24"/>
          <w:szCs w:val="24"/>
          <w:lang w:eastAsia="x-none"/>
        </w:rPr>
        <w:t>, prin e-mail.</w:t>
      </w:r>
    </w:p>
    <w:p w14:paraId="5F7E2901" w14:textId="77777777" w:rsidR="00154EE5" w:rsidRPr="00AE6B9E" w:rsidRDefault="00154EE5" w:rsidP="00A44DE5">
      <w:pPr>
        <w:spacing w:after="0" w:line="276" w:lineRule="auto"/>
        <w:contextualSpacing/>
        <w:jc w:val="both"/>
        <w:rPr>
          <w:rFonts w:ascii="Segoe UI" w:eastAsia="Arial Unicode MS" w:hAnsi="Segoe UI" w:cs="Segoe UI"/>
          <w:sz w:val="24"/>
          <w:szCs w:val="24"/>
          <w:lang w:eastAsia="x-none"/>
        </w:rPr>
      </w:pPr>
      <w:r w:rsidRPr="00AE6B9E">
        <w:rPr>
          <w:rFonts w:ascii="Segoe UI" w:eastAsia="Arial Unicode MS" w:hAnsi="Segoe UI" w:cs="Segoe UI"/>
          <w:sz w:val="24"/>
          <w:szCs w:val="24"/>
          <w:lang w:eastAsia="x-none"/>
        </w:rPr>
        <w:t>26.2 Orice document scris trebuie înregistrat atât în momentul transmiterii cât și în momentul primirii.</w:t>
      </w:r>
    </w:p>
    <w:p w14:paraId="05F7E20F" w14:textId="0D37AD2E" w:rsidR="00154EE5" w:rsidRPr="00AE6B9E" w:rsidRDefault="00154EE5" w:rsidP="00A44DE5">
      <w:pPr>
        <w:spacing w:after="0" w:line="276" w:lineRule="auto"/>
        <w:contextualSpacing/>
        <w:jc w:val="both"/>
        <w:rPr>
          <w:rFonts w:ascii="Segoe UI" w:eastAsia="Arial Unicode MS" w:hAnsi="Segoe UI" w:cs="Segoe UI"/>
          <w:sz w:val="24"/>
          <w:szCs w:val="24"/>
          <w:lang w:eastAsia="x-none"/>
        </w:rPr>
      </w:pPr>
      <w:r w:rsidRPr="00AE6B9E">
        <w:rPr>
          <w:rFonts w:ascii="Segoe UI" w:eastAsia="Arial Unicode MS" w:hAnsi="Segoe UI" w:cs="Segoe UI"/>
          <w:sz w:val="24"/>
          <w:szCs w:val="24"/>
          <w:lang w:eastAsia="x-none"/>
        </w:rPr>
        <w:t>26.3 Comunicările între părți se pot face și prin telefon</w:t>
      </w:r>
      <w:r w:rsidR="00ED4EC0" w:rsidRPr="00AE6B9E">
        <w:rPr>
          <w:rFonts w:ascii="Segoe UI" w:eastAsia="Arial Unicode MS" w:hAnsi="Segoe UI" w:cs="Segoe UI"/>
          <w:sz w:val="24"/>
          <w:szCs w:val="24"/>
          <w:lang w:eastAsia="x-none"/>
        </w:rPr>
        <w:t xml:space="preserve"> cu condiția confirmării în scris</w:t>
      </w:r>
      <w:r w:rsidR="00401F13" w:rsidRPr="00AE6B9E">
        <w:rPr>
          <w:rFonts w:ascii="Segoe UI" w:eastAsia="Arial Unicode MS" w:hAnsi="Segoe UI" w:cs="Segoe UI"/>
          <w:sz w:val="24"/>
          <w:szCs w:val="24"/>
          <w:lang w:eastAsia="x-none"/>
        </w:rPr>
        <w:t>, prin e-mail</w:t>
      </w:r>
      <w:r w:rsidR="00ED4EC0" w:rsidRPr="00AE6B9E">
        <w:rPr>
          <w:rFonts w:ascii="Segoe UI" w:eastAsia="Arial Unicode MS" w:hAnsi="Segoe UI" w:cs="Segoe UI"/>
          <w:sz w:val="24"/>
          <w:szCs w:val="24"/>
          <w:lang w:eastAsia="x-none"/>
        </w:rPr>
        <w:t xml:space="preserve"> a primirii comunicării.</w:t>
      </w:r>
    </w:p>
    <w:p w14:paraId="11C6A6FA" w14:textId="7FAF7EE6" w:rsidR="00471B67" w:rsidRDefault="00471B67" w:rsidP="00A44DE5">
      <w:pPr>
        <w:overflowPunct w:val="0"/>
        <w:autoSpaceDE w:val="0"/>
        <w:autoSpaceDN w:val="0"/>
        <w:adjustRightInd w:val="0"/>
        <w:spacing w:after="0" w:line="276" w:lineRule="auto"/>
        <w:jc w:val="both"/>
        <w:rPr>
          <w:rFonts w:ascii="Segoe UI" w:eastAsia="Times New Roman" w:hAnsi="Segoe UI" w:cs="Segoe UI"/>
          <w:sz w:val="24"/>
          <w:szCs w:val="24"/>
          <w:lang w:val="it-IT"/>
        </w:rPr>
      </w:pPr>
    </w:p>
    <w:p w14:paraId="0AA4488D" w14:textId="77777777" w:rsidR="00AE6B9E" w:rsidRPr="00AE6B9E" w:rsidRDefault="00AE6B9E" w:rsidP="00A44DE5">
      <w:pPr>
        <w:overflowPunct w:val="0"/>
        <w:autoSpaceDE w:val="0"/>
        <w:autoSpaceDN w:val="0"/>
        <w:adjustRightInd w:val="0"/>
        <w:spacing w:after="0" w:line="276" w:lineRule="auto"/>
        <w:jc w:val="both"/>
        <w:rPr>
          <w:rFonts w:ascii="Segoe UI" w:eastAsia="Times New Roman" w:hAnsi="Segoe UI" w:cs="Segoe UI"/>
          <w:sz w:val="24"/>
          <w:szCs w:val="24"/>
          <w:lang w:val="it-IT"/>
        </w:rPr>
      </w:pPr>
    </w:p>
    <w:p w14:paraId="0CC41BE5" w14:textId="58AA24B6" w:rsidR="008426D1" w:rsidRPr="00AE6B9E" w:rsidRDefault="00354B03" w:rsidP="00A44DE5">
      <w:pPr>
        <w:overflowPunct w:val="0"/>
        <w:autoSpaceDE w:val="0"/>
        <w:autoSpaceDN w:val="0"/>
        <w:adjustRightInd w:val="0"/>
        <w:spacing w:after="0" w:line="276" w:lineRule="auto"/>
        <w:jc w:val="both"/>
        <w:textAlignment w:val="baseline"/>
        <w:rPr>
          <w:rFonts w:ascii="Segoe UI" w:eastAsia="Times New Roman" w:hAnsi="Segoe UI" w:cs="Segoe UI"/>
          <w:sz w:val="24"/>
          <w:szCs w:val="24"/>
          <w:lang w:val="fr-FR"/>
        </w:rPr>
      </w:pPr>
      <w:proofErr w:type="spellStart"/>
      <w:r w:rsidRPr="00AE6B9E">
        <w:rPr>
          <w:rFonts w:ascii="Segoe UI" w:eastAsia="Times New Roman" w:hAnsi="Segoe UI" w:cs="Segoe UI"/>
          <w:sz w:val="24"/>
          <w:szCs w:val="24"/>
          <w:lang w:val="fr-FR"/>
        </w:rPr>
        <w:t>Prezentul</w:t>
      </w:r>
      <w:proofErr w:type="spellEnd"/>
      <w:r w:rsidRPr="00AE6B9E">
        <w:rPr>
          <w:rFonts w:ascii="Segoe UI" w:eastAsia="Times New Roman" w:hAnsi="Segoe UI" w:cs="Segoe UI"/>
          <w:sz w:val="24"/>
          <w:szCs w:val="24"/>
          <w:lang w:val="fr-FR"/>
        </w:rPr>
        <w:t xml:space="preserve"> </w:t>
      </w:r>
      <w:proofErr w:type="spellStart"/>
      <w:r w:rsidRPr="00AE6B9E">
        <w:rPr>
          <w:rFonts w:ascii="Segoe UI" w:eastAsia="Times New Roman" w:hAnsi="Segoe UI" w:cs="Segoe UI"/>
          <w:sz w:val="24"/>
          <w:szCs w:val="24"/>
          <w:lang w:val="fr-FR"/>
        </w:rPr>
        <w:t>acord</w:t>
      </w:r>
      <w:proofErr w:type="spellEnd"/>
      <w:r w:rsidRPr="00AE6B9E">
        <w:rPr>
          <w:rFonts w:ascii="Segoe UI" w:eastAsia="Times New Roman" w:hAnsi="Segoe UI" w:cs="Segoe UI"/>
          <w:sz w:val="24"/>
          <w:szCs w:val="24"/>
          <w:lang w:val="fr-FR"/>
        </w:rPr>
        <w:t xml:space="preserve"> </w:t>
      </w:r>
      <w:proofErr w:type="spellStart"/>
      <w:r w:rsidRPr="00AE6B9E">
        <w:rPr>
          <w:rFonts w:ascii="Segoe UI" w:eastAsia="Times New Roman" w:hAnsi="Segoe UI" w:cs="Segoe UI"/>
          <w:sz w:val="24"/>
          <w:szCs w:val="24"/>
          <w:lang w:val="fr-FR"/>
        </w:rPr>
        <w:t>cadru</w:t>
      </w:r>
      <w:proofErr w:type="spellEnd"/>
      <w:r w:rsidRPr="00AE6B9E">
        <w:rPr>
          <w:rFonts w:ascii="Segoe UI" w:eastAsia="Times New Roman" w:hAnsi="Segoe UI" w:cs="Segoe UI"/>
          <w:sz w:val="24"/>
          <w:szCs w:val="24"/>
          <w:lang w:val="fr-FR"/>
        </w:rPr>
        <w:t xml:space="preserve"> se </w:t>
      </w:r>
      <w:proofErr w:type="spellStart"/>
      <w:r w:rsidRPr="00AE6B9E">
        <w:rPr>
          <w:rFonts w:ascii="Segoe UI" w:eastAsia="Times New Roman" w:hAnsi="Segoe UI" w:cs="Segoe UI"/>
          <w:sz w:val="24"/>
          <w:szCs w:val="24"/>
          <w:lang w:val="fr-FR"/>
        </w:rPr>
        <w:t>încheie</w:t>
      </w:r>
      <w:proofErr w:type="spellEnd"/>
      <w:r w:rsidRPr="00AE6B9E">
        <w:rPr>
          <w:rFonts w:ascii="Segoe UI" w:eastAsia="Times New Roman" w:hAnsi="Segoe UI" w:cs="Segoe UI"/>
          <w:sz w:val="24"/>
          <w:szCs w:val="24"/>
          <w:lang w:val="fr-FR"/>
        </w:rPr>
        <w:t xml:space="preserve"> </w:t>
      </w:r>
      <w:proofErr w:type="spellStart"/>
      <w:r w:rsidRPr="00AE6B9E">
        <w:rPr>
          <w:rFonts w:ascii="Segoe UI" w:eastAsia="Times New Roman" w:hAnsi="Segoe UI" w:cs="Segoe UI"/>
          <w:sz w:val="24"/>
          <w:szCs w:val="24"/>
          <w:lang w:val="fr-FR"/>
        </w:rPr>
        <w:t>astăzi</w:t>
      </w:r>
      <w:proofErr w:type="spellEnd"/>
      <w:r w:rsidRPr="00AE6B9E">
        <w:rPr>
          <w:rFonts w:ascii="Segoe UI" w:eastAsia="Times New Roman" w:hAnsi="Segoe UI" w:cs="Segoe UI"/>
          <w:sz w:val="24"/>
          <w:szCs w:val="24"/>
          <w:lang w:val="fr-FR"/>
        </w:rPr>
        <w:t xml:space="preserve">, ……………………, </w:t>
      </w:r>
      <w:proofErr w:type="spellStart"/>
      <w:r w:rsidRPr="00AE6B9E">
        <w:rPr>
          <w:rFonts w:ascii="Segoe UI" w:eastAsia="Times New Roman" w:hAnsi="Segoe UI" w:cs="Segoe UI"/>
          <w:sz w:val="24"/>
          <w:szCs w:val="24"/>
          <w:lang w:val="fr-FR"/>
        </w:rPr>
        <w:t>în</w:t>
      </w:r>
      <w:proofErr w:type="spellEnd"/>
      <w:r w:rsidRPr="00AE6B9E">
        <w:rPr>
          <w:rFonts w:ascii="Segoe UI" w:eastAsia="Times New Roman" w:hAnsi="Segoe UI" w:cs="Segoe UI"/>
          <w:sz w:val="24"/>
          <w:szCs w:val="24"/>
          <w:lang w:val="fr-FR"/>
        </w:rPr>
        <w:t xml:space="preserve"> </w:t>
      </w:r>
      <w:proofErr w:type="spellStart"/>
      <w:r w:rsidRPr="00AE6B9E">
        <w:rPr>
          <w:rFonts w:ascii="Segoe UI" w:eastAsia="Times New Roman" w:hAnsi="Segoe UI" w:cs="Segoe UI"/>
          <w:sz w:val="24"/>
          <w:szCs w:val="24"/>
          <w:lang w:val="fr-FR"/>
        </w:rPr>
        <w:t>două</w:t>
      </w:r>
      <w:proofErr w:type="spellEnd"/>
      <w:r w:rsidRPr="00AE6B9E">
        <w:rPr>
          <w:rFonts w:ascii="Segoe UI" w:eastAsia="Times New Roman" w:hAnsi="Segoe UI" w:cs="Segoe UI"/>
          <w:sz w:val="24"/>
          <w:szCs w:val="24"/>
          <w:lang w:val="fr-FR"/>
        </w:rPr>
        <w:t xml:space="preserve"> </w:t>
      </w:r>
      <w:proofErr w:type="spellStart"/>
      <w:r w:rsidRPr="00AE6B9E">
        <w:rPr>
          <w:rFonts w:ascii="Segoe UI" w:eastAsia="Times New Roman" w:hAnsi="Segoe UI" w:cs="Segoe UI"/>
          <w:sz w:val="24"/>
          <w:szCs w:val="24"/>
          <w:lang w:val="fr-FR"/>
        </w:rPr>
        <w:t>exemplare</w:t>
      </w:r>
      <w:proofErr w:type="spellEnd"/>
      <w:r w:rsidRPr="00AE6B9E">
        <w:rPr>
          <w:rFonts w:ascii="Segoe UI" w:eastAsia="Times New Roman" w:hAnsi="Segoe UI" w:cs="Segoe UI"/>
          <w:sz w:val="24"/>
          <w:szCs w:val="24"/>
          <w:lang w:val="fr-FR"/>
        </w:rPr>
        <w:t xml:space="preserve"> originale, </w:t>
      </w:r>
      <w:proofErr w:type="spellStart"/>
      <w:r w:rsidRPr="00AE6B9E">
        <w:rPr>
          <w:rFonts w:ascii="Segoe UI" w:eastAsia="Times New Roman" w:hAnsi="Segoe UI" w:cs="Segoe UI"/>
          <w:sz w:val="24"/>
          <w:szCs w:val="24"/>
          <w:lang w:val="fr-FR"/>
        </w:rPr>
        <w:t>câte</w:t>
      </w:r>
      <w:proofErr w:type="spellEnd"/>
      <w:r w:rsidRPr="00AE6B9E">
        <w:rPr>
          <w:rFonts w:ascii="Segoe UI" w:eastAsia="Times New Roman" w:hAnsi="Segoe UI" w:cs="Segoe UI"/>
          <w:sz w:val="24"/>
          <w:szCs w:val="24"/>
          <w:lang w:val="fr-FR"/>
        </w:rPr>
        <w:t xml:space="preserve"> </w:t>
      </w:r>
      <w:proofErr w:type="spellStart"/>
      <w:r w:rsidRPr="00AE6B9E">
        <w:rPr>
          <w:rFonts w:ascii="Segoe UI" w:eastAsia="Times New Roman" w:hAnsi="Segoe UI" w:cs="Segoe UI"/>
          <w:sz w:val="24"/>
          <w:szCs w:val="24"/>
          <w:lang w:val="fr-FR"/>
        </w:rPr>
        <w:t>unul</w:t>
      </w:r>
      <w:proofErr w:type="spellEnd"/>
      <w:r w:rsidRPr="00AE6B9E">
        <w:rPr>
          <w:rFonts w:ascii="Segoe UI" w:eastAsia="Times New Roman" w:hAnsi="Segoe UI" w:cs="Segoe UI"/>
          <w:sz w:val="24"/>
          <w:szCs w:val="24"/>
          <w:lang w:val="fr-FR"/>
        </w:rPr>
        <w:t xml:space="preserve"> </w:t>
      </w:r>
      <w:proofErr w:type="spellStart"/>
      <w:r w:rsidRPr="00AE6B9E">
        <w:rPr>
          <w:rFonts w:ascii="Segoe UI" w:eastAsia="Times New Roman" w:hAnsi="Segoe UI" w:cs="Segoe UI"/>
          <w:sz w:val="24"/>
          <w:szCs w:val="24"/>
          <w:lang w:val="fr-FR"/>
        </w:rPr>
        <w:t>pentru</w:t>
      </w:r>
      <w:proofErr w:type="spellEnd"/>
      <w:r w:rsidRPr="00AE6B9E">
        <w:rPr>
          <w:rFonts w:ascii="Segoe UI" w:eastAsia="Times New Roman" w:hAnsi="Segoe UI" w:cs="Segoe UI"/>
          <w:sz w:val="24"/>
          <w:szCs w:val="24"/>
          <w:lang w:val="fr-FR"/>
        </w:rPr>
        <w:t xml:space="preserve"> </w:t>
      </w:r>
      <w:proofErr w:type="spellStart"/>
      <w:r w:rsidRPr="00AE6B9E">
        <w:rPr>
          <w:rFonts w:ascii="Segoe UI" w:eastAsia="Times New Roman" w:hAnsi="Segoe UI" w:cs="Segoe UI"/>
          <w:sz w:val="24"/>
          <w:szCs w:val="24"/>
          <w:lang w:val="fr-FR"/>
        </w:rPr>
        <w:t>fiecare</w:t>
      </w:r>
      <w:proofErr w:type="spellEnd"/>
      <w:r w:rsidRPr="00AE6B9E">
        <w:rPr>
          <w:rFonts w:ascii="Segoe UI" w:eastAsia="Times New Roman" w:hAnsi="Segoe UI" w:cs="Segoe UI"/>
          <w:sz w:val="24"/>
          <w:szCs w:val="24"/>
          <w:lang w:val="fr-FR"/>
        </w:rPr>
        <w:t xml:space="preserve"> parte.</w:t>
      </w:r>
    </w:p>
    <w:p w14:paraId="5A6ED77D" w14:textId="77777777" w:rsidR="001A11B9" w:rsidRPr="00AE6B9E" w:rsidRDefault="001A11B9" w:rsidP="00353BD1">
      <w:pPr>
        <w:overflowPunct w:val="0"/>
        <w:autoSpaceDE w:val="0"/>
        <w:autoSpaceDN w:val="0"/>
        <w:adjustRightInd w:val="0"/>
        <w:spacing w:after="0" w:line="240" w:lineRule="auto"/>
        <w:jc w:val="both"/>
        <w:textAlignment w:val="baseline"/>
        <w:rPr>
          <w:rFonts w:ascii="Segoe UI" w:eastAsia="Times New Roman" w:hAnsi="Segoe UI" w:cs="Segoe UI"/>
          <w:sz w:val="24"/>
          <w:szCs w:val="24"/>
          <w:lang w:val="fr-FR"/>
        </w:rPr>
      </w:pPr>
    </w:p>
    <w:p w14:paraId="64BA158F" w14:textId="40B62525" w:rsidR="008426D1" w:rsidRPr="00AE6B9E" w:rsidRDefault="008426D1" w:rsidP="00353BD1">
      <w:pPr>
        <w:spacing w:after="0" w:line="240" w:lineRule="auto"/>
        <w:jc w:val="both"/>
        <w:rPr>
          <w:rFonts w:ascii="Segoe UI" w:eastAsia="Times New Roman" w:hAnsi="Segoe UI" w:cs="Segoe UI"/>
          <w:b/>
          <w:sz w:val="24"/>
          <w:szCs w:val="24"/>
          <w:lang w:val="fr-FR"/>
        </w:rPr>
      </w:pPr>
      <w:r w:rsidRPr="00AE6B9E">
        <w:rPr>
          <w:rFonts w:ascii="Segoe UI" w:eastAsia="Times New Roman" w:hAnsi="Segoe UI" w:cs="Segoe UI"/>
          <w:b/>
          <w:sz w:val="24"/>
          <w:szCs w:val="24"/>
          <w:u w:val="single"/>
          <w:lang w:val="fr-FR"/>
        </w:rPr>
        <w:t>PROMITEN</w:t>
      </w:r>
      <w:r w:rsidR="009414F4" w:rsidRPr="00AE6B9E">
        <w:rPr>
          <w:rFonts w:ascii="Segoe UI" w:eastAsia="Times New Roman" w:hAnsi="Segoe UI" w:cs="Segoe UI"/>
          <w:b/>
          <w:sz w:val="24"/>
          <w:szCs w:val="24"/>
          <w:u w:val="single"/>
          <w:lang w:val="fr-FR"/>
        </w:rPr>
        <w:t xml:space="preserve">T - ACHIZITOR </w:t>
      </w:r>
      <w:r w:rsidR="009414F4" w:rsidRPr="00AE6B9E">
        <w:rPr>
          <w:rFonts w:ascii="Segoe UI" w:eastAsia="Times New Roman" w:hAnsi="Segoe UI" w:cs="Segoe UI"/>
          <w:b/>
          <w:sz w:val="24"/>
          <w:szCs w:val="24"/>
          <w:lang w:val="fr-FR"/>
        </w:rPr>
        <w:t xml:space="preserve">    </w:t>
      </w:r>
      <w:r w:rsidRPr="00AE6B9E">
        <w:rPr>
          <w:rFonts w:ascii="Segoe UI" w:eastAsia="Times New Roman" w:hAnsi="Segoe UI" w:cs="Segoe UI"/>
          <w:b/>
          <w:sz w:val="24"/>
          <w:szCs w:val="24"/>
          <w:lang w:val="fr-FR"/>
        </w:rPr>
        <w:t xml:space="preserve">          </w:t>
      </w:r>
      <w:r w:rsidR="001F02BE" w:rsidRPr="00AE6B9E">
        <w:rPr>
          <w:rFonts w:ascii="Segoe UI" w:eastAsia="Times New Roman" w:hAnsi="Segoe UI" w:cs="Segoe UI"/>
          <w:b/>
          <w:sz w:val="24"/>
          <w:szCs w:val="24"/>
          <w:lang w:val="fr-FR"/>
        </w:rPr>
        <w:t xml:space="preserve">                             </w:t>
      </w:r>
      <w:r w:rsidRPr="00AE6B9E">
        <w:rPr>
          <w:rFonts w:ascii="Segoe UI" w:eastAsia="Times New Roman" w:hAnsi="Segoe UI" w:cs="Segoe UI"/>
          <w:b/>
          <w:sz w:val="24"/>
          <w:szCs w:val="24"/>
          <w:u w:val="single"/>
          <w:lang w:val="fr-FR"/>
        </w:rPr>
        <w:t xml:space="preserve">PROMITENT- </w:t>
      </w:r>
      <w:r w:rsidR="00C041B9" w:rsidRPr="00AE6B9E">
        <w:rPr>
          <w:rFonts w:ascii="Segoe UI" w:eastAsia="Times New Roman" w:hAnsi="Segoe UI" w:cs="Segoe UI"/>
          <w:b/>
          <w:noProof/>
          <w:sz w:val="24"/>
          <w:szCs w:val="24"/>
          <w:u w:val="single"/>
          <w:lang w:val="it-IT"/>
        </w:rPr>
        <w:t>PRESTATOR</w:t>
      </w:r>
    </w:p>
    <w:p w14:paraId="30E3D220" w14:textId="27B63808" w:rsidR="008426D1" w:rsidRPr="00AE6B9E" w:rsidRDefault="008426D1" w:rsidP="00353BD1">
      <w:pPr>
        <w:spacing w:after="0" w:line="240" w:lineRule="auto"/>
        <w:jc w:val="both"/>
        <w:rPr>
          <w:rFonts w:ascii="Segoe UI" w:eastAsia="Times New Roman" w:hAnsi="Segoe UI" w:cs="Segoe UI"/>
          <w:b/>
          <w:sz w:val="24"/>
          <w:szCs w:val="24"/>
          <w:lang w:eastAsia="x-none"/>
        </w:rPr>
      </w:pPr>
      <w:r w:rsidRPr="00AE6B9E">
        <w:rPr>
          <w:rFonts w:ascii="Segoe UI" w:eastAsia="Times New Roman" w:hAnsi="Segoe UI" w:cs="Segoe UI"/>
          <w:b/>
          <w:sz w:val="24"/>
          <w:szCs w:val="24"/>
          <w:lang w:eastAsia="x-none"/>
        </w:rPr>
        <w:t>S.N.T.G.N. TRANSGAZ S.A.</w:t>
      </w:r>
      <w:r w:rsidRPr="00AE6B9E">
        <w:rPr>
          <w:rFonts w:ascii="Segoe UI" w:eastAsia="Times New Roman" w:hAnsi="Segoe UI" w:cs="Segoe UI"/>
          <w:b/>
          <w:sz w:val="24"/>
          <w:szCs w:val="24"/>
          <w:lang w:eastAsia="x-none"/>
        </w:rPr>
        <w:tab/>
      </w:r>
      <w:r w:rsidRPr="00AE6B9E">
        <w:rPr>
          <w:rFonts w:ascii="Segoe UI" w:eastAsia="Times New Roman" w:hAnsi="Segoe UI" w:cs="Segoe UI"/>
          <w:b/>
          <w:sz w:val="24"/>
          <w:szCs w:val="24"/>
          <w:lang w:eastAsia="x-none"/>
        </w:rPr>
        <w:tab/>
        <w:t xml:space="preserve">            </w:t>
      </w:r>
      <w:r w:rsidR="00401F13" w:rsidRPr="00AE6B9E">
        <w:rPr>
          <w:rFonts w:ascii="Segoe UI" w:eastAsia="Times New Roman" w:hAnsi="Segoe UI" w:cs="Segoe UI"/>
          <w:b/>
          <w:sz w:val="24"/>
          <w:szCs w:val="24"/>
          <w:lang w:eastAsia="x-none"/>
        </w:rPr>
        <w:t xml:space="preserve">             </w:t>
      </w:r>
      <w:r w:rsidRPr="00AE6B9E">
        <w:rPr>
          <w:rFonts w:ascii="Segoe UI" w:eastAsia="Times New Roman" w:hAnsi="Segoe UI" w:cs="Segoe UI"/>
          <w:b/>
          <w:sz w:val="24"/>
          <w:szCs w:val="24"/>
          <w:lang w:eastAsia="x-none"/>
        </w:rPr>
        <w:t>Societatea ................................................</w:t>
      </w:r>
    </w:p>
    <w:p w14:paraId="4D99EBD2" w14:textId="0728FFA7" w:rsidR="008426D1" w:rsidRPr="00AE6B9E" w:rsidRDefault="008426D1" w:rsidP="00353BD1">
      <w:pPr>
        <w:spacing w:after="0" w:line="240" w:lineRule="auto"/>
        <w:jc w:val="both"/>
        <w:rPr>
          <w:rFonts w:ascii="Segoe UI" w:eastAsia="Times New Roman" w:hAnsi="Segoe UI" w:cs="Segoe UI"/>
          <w:b/>
          <w:sz w:val="24"/>
          <w:szCs w:val="24"/>
          <w:lang w:eastAsia="x-none"/>
        </w:rPr>
      </w:pPr>
      <w:r w:rsidRPr="00AE6B9E">
        <w:rPr>
          <w:rFonts w:ascii="Segoe UI" w:eastAsia="Times New Roman" w:hAnsi="Segoe UI" w:cs="Segoe UI"/>
          <w:sz w:val="24"/>
          <w:szCs w:val="24"/>
          <w:lang w:eastAsia="x-none"/>
        </w:rPr>
        <w:t xml:space="preserve">     </w:t>
      </w:r>
      <w:r w:rsidRPr="00AE6B9E">
        <w:rPr>
          <w:rFonts w:ascii="Segoe UI" w:eastAsia="Times New Roman" w:hAnsi="Segoe UI" w:cs="Segoe UI"/>
          <w:b/>
          <w:sz w:val="24"/>
          <w:szCs w:val="24"/>
          <w:lang w:eastAsia="x-none"/>
        </w:rPr>
        <w:t>DIRECTOR GENERAL</w:t>
      </w:r>
      <w:r w:rsidRPr="00AE6B9E">
        <w:rPr>
          <w:rFonts w:ascii="Segoe UI" w:eastAsia="Times New Roman" w:hAnsi="Segoe UI" w:cs="Segoe UI"/>
          <w:b/>
          <w:sz w:val="24"/>
          <w:szCs w:val="24"/>
          <w:lang w:eastAsia="x-none"/>
        </w:rPr>
        <w:tab/>
      </w:r>
      <w:r w:rsidRPr="00AE6B9E">
        <w:rPr>
          <w:rFonts w:ascii="Segoe UI" w:eastAsia="Times New Roman" w:hAnsi="Segoe UI" w:cs="Segoe UI"/>
          <w:b/>
          <w:sz w:val="24"/>
          <w:szCs w:val="24"/>
          <w:lang w:eastAsia="x-none"/>
        </w:rPr>
        <w:tab/>
      </w:r>
      <w:r w:rsidRPr="00AE6B9E">
        <w:rPr>
          <w:rFonts w:ascii="Segoe UI" w:eastAsia="Times New Roman" w:hAnsi="Segoe UI" w:cs="Segoe UI"/>
          <w:b/>
          <w:sz w:val="24"/>
          <w:szCs w:val="24"/>
          <w:lang w:eastAsia="x-none"/>
        </w:rPr>
        <w:tab/>
      </w:r>
      <w:r w:rsidRPr="00AE6B9E">
        <w:rPr>
          <w:rFonts w:ascii="Segoe UI" w:eastAsia="Times New Roman" w:hAnsi="Segoe UI" w:cs="Segoe UI"/>
          <w:b/>
          <w:sz w:val="24"/>
          <w:szCs w:val="24"/>
          <w:lang w:eastAsia="x-none"/>
        </w:rPr>
        <w:tab/>
        <w:t xml:space="preserve">       </w:t>
      </w:r>
      <w:r w:rsidR="001F02BE" w:rsidRPr="00AE6B9E">
        <w:rPr>
          <w:rFonts w:ascii="Segoe UI" w:eastAsia="Times New Roman" w:hAnsi="Segoe UI" w:cs="Segoe UI"/>
          <w:b/>
          <w:sz w:val="24"/>
          <w:szCs w:val="24"/>
          <w:lang w:eastAsia="x-none"/>
        </w:rPr>
        <w:t xml:space="preserve">  </w:t>
      </w:r>
      <w:r w:rsidRPr="00AE6B9E">
        <w:rPr>
          <w:rFonts w:ascii="Segoe UI" w:eastAsia="Times New Roman" w:hAnsi="Segoe UI" w:cs="Segoe UI"/>
          <w:b/>
          <w:sz w:val="24"/>
          <w:szCs w:val="24"/>
          <w:lang w:eastAsia="x-none"/>
        </w:rPr>
        <w:t xml:space="preserve"> </w:t>
      </w:r>
      <w:r w:rsidR="00BE3359">
        <w:rPr>
          <w:rFonts w:ascii="Segoe UI" w:eastAsia="Times New Roman" w:hAnsi="Segoe UI" w:cs="Segoe UI"/>
          <w:b/>
          <w:sz w:val="24"/>
          <w:szCs w:val="24"/>
          <w:lang w:eastAsia="x-none"/>
        </w:rPr>
        <w:t xml:space="preserve">           </w:t>
      </w:r>
      <w:r w:rsidRPr="00AE6B9E">
        <w:rPr>
          <w:rFonts w:ascii="Segoe UI" w:eastAsia="Times New Roman" w:hAnsi="Segoe UI" w:cs="Segoe UI"/>
          <w:b/>
          <w:sz w:val="24"/>
          <w:szCs w:val="24"/>
          <w:lang w:eastAsia="x-none"/>
        </w:rPr>
        <w:t>DIRECTOR GENERAL</w:t>
      </w:r>
    </w:p>
    <w:p w14:paraId="24F8C283" w14:textId="6AC1E550" w:rsidR="008426D1" w:rsidRPr="00AE6B9E" w:rsidRDefault="008426D1" w:rsidP="00353BD1">
      <w:pPr>
        <w:spacing w:after="0" w:line="240" w:lineRule="auto"/>
        <w:jc w:val="both"/>
        <w:rPr>
          <w:rFonts w:ascii="Segoe UI" w:eastAsia="Calibri" w:hAnsi="Segoe UI" w:cs="Segoe UI"/>
          <w:sz w:val="24"/>
          <w:szCs w:val="24"/>
        </w:rPr>
      </w:pPr>
      <w:r w:rsidRPr="00AE6B9E">
        <w:rPr>
          <w:rFonts w:ascii="Segoe UI" w:eastAsia="Calibri" w:hAnsi="Segoe UI" w:cs="Segoe UI"/>
          <w:b/>
          <w:sz w:val="24"/>
          <w:szCs w:val="24"/>
        </w:rPr>
        <w:t xml:space="preserve">            STERIAN ION</w:t>
      </w:r>
      <w:r w:rsidRPr="00AE6B9E">
        <w:rPr>
          <w:rFonts w:ascii="Segoe UI" w:eastAsia="Calibri" w:hAnsi="Segoe UI" w:cs="Segoe UI"/>
          <w:sz w:val="24"/>
          <w:szCs w:val="24"/>
        </w:rPr>
        <w:tab/>
      </w:r>
      <w:r w:rsidRPr="00AE6B9E">
        <w:rPr>
          <w:rFonts w:ascii="Segoe UI" w:eastAsia="Calibri" w:hAnsi="Segoe UI" w:cs="Segoe UI"/>
          <w:sz w:val="24"/>
          <w:szCs w:val="24"/>
        </w:rPr>
        <w:tab/>
      </w:r>
      <w:r w:rsidRPr="00AE6B9E">
        <w:rPr>
          <w:rFonts w:ascii="Segoe UI" w:eastAsia="Calibri" w:hAnsi="Segoe UI" w:cs="Segoe UI"/>
          <w:sz w:val="24"/>
          <w:szCs w:val="24"/>
        </w:rPr>
        <w:tab/>
        <w:t xml:space="preserve">            </w:t>
      </w:r>
      <w:r w:rsidR="001F02BE" w:rsidRPr="00AE6B9E">
        <w:rPr>
          <w:rFonts w:ascii="Segoe UI" w:eastAsia="Calibri" w:hAnsi="Segoe UI" w:cs="Segoe UI"/>
          <w:sz w:val="24"/>
          <w:szCs w:val="24"/>
        </w:rPr>
        <w:t xml:space="preserve">      </w:t>
      </w:r>
      <w:r w:rsidRPr="00AE6B9E">
        <w:rPr>
          <w:rFonts w:ascii="Segoe UI" w:eastAsia="Calibri" w:hAnsi="Segoe UI" w:cs="Segoe UI"/>
          <w:sz w:val="24"/>
          <w:szCs w:val="24"/>
        </w:rPr>
        <w:t xml:space="preserve">  </w:t>
      </w:r>
      <w:r w:rsidR="00BE3359">
        <w:rPr>
          <w:rFonts w:ascii="Segoe UI" w:eastAsia="Calibri" w:hAnsi="Segoe UI" w:cs="Segoe UI"/>
          <w:sz w:val="24"/>
          <w:szCs w:val="24"/>
        </w:rPr>
        <w:t xml:space="preserve">         </w:t>
      </w:r>
      <w:bookmarkStart w:id="1" w:name="_GoBack"/>
      <w:bookmarkEnd w:id="1"/>
      <w:r w:rsidRPr="00AE6B9E">
        <w:rPr>
          <w:rFonts w:ascii="Segoe UI" w:eastAsia="Calibri" w:hAnsi="Segoe UI" w:cs="Segoe UI"/>
          <w:sz w:val="24"/>
          <w:szCs w:val="24"/>
        </w:rPr>
        <w:t xml:space="preserve"> ................................................</w:t>
      </w:r>
    </w:p>
    <w:p w14:paraId="0A0D38BE" w14:textId="0D0087E2" w:rsidR="008426D1" w:rsidRPr="00AE6B9E" w:rsidRDefault="008426D1" w:rsidP="00353BD1">
      <w:pPr>
        <w:spacing w:after="0" w:line="240" w:lineRule="auto"/>
        <w:jc w:val="both"/>
        <w:rPr>
          <w:rFonts w:ascii="Segoe UI" w:eastAsia="Calibri" w:hAnsi="Segoe UI" w:cs="Segoe UI"/>
          <w:sz w:val="24"/>
          <w:szCs w:val="24"/>
          <w:lang w:eastAsia="ro-RO"/>
        </w:rPr>
      </w:pPr>
    </w:p>
    <w:p w14:paraId="6869B261" w14:textId="77777777" w:rsidR="00471B67" w:rsidRPr="00AE6B9E" w:rsidRDefault="00471B67" w:rsidP="00353BD1">
      <w:pPr>
        <w:spacing w:after="0" w:line="240" w:lineRule="auto"/>
        <w:jc w:val="both"/>
        <w:rPr>
          <w:rFonts w:ascii="Segoe UI" w:eastAsia="Calibri" w:hAnsi="Segoe UI" w:cs="Segoe UI"/>
          <w:sz w:val="24"/>
          <w:szCs w:val="24"/>
          <w:lang w:eastAsia="ro-RO"/>
        </w:rPr>
      </w:pPr>
    </w:p>
    <w:p w14:paraId="38469881" w14:textId="356E1BEB" w:rsidR="008426D1" w:rsidRPr="00AE6B9E" w:rsidRDefault="008426D1" w:rsidP="00353BD1">
      <w:pPr>
        <w:spacing w:after="0" w:line="240" w:lineRule="auto"/>
        <w:jc w:val="both"/>
        <w:rPr>
          <w:rFonts w:ascii="Segoe UI" w:eastAsia="Calibri" w:hAnsi="Segoe UI" w:cs="Segoe UI"/>
          <w:sz w:val="24"/>
          <w:szCs w:val="24"/>
          <w:lang w:eastAsia="ro-RO"/>
        </w:rPr>
      </w:pPr>
      <w:r w:rsidRPr="00AE6B9E">
        <w:rPr>
          <w:rFonts w:ascii="Segoe UI" w:eastAsia="Calibri" w:hAnsi="Segoe UI" w:cs="Segoe UI"/>
          <w:sz w:val="24"/>
          <w:szCs w:val="24"/>
          <w:lang w:eastAsia="ro-RO"/>
        </w:rPr>
        <w:t>DIRECTOR</w:t>
      </w:r>
      <w:r w:rsidR="008F6F07" w:rsidRPr="00AE6B9E">
        <w:rPr>
          <w:rFonts w:ascii="Segoe UI" w:eastAsia="Calibri" w:hAnsi="Segoe UI" w:cs="Segoe UI"/>
          <w:strike/>
          <w:sz w:val="24"/>
          <w:szCs w:val="24"/>
          <w:lang w:eastAsia="ro-RO"/>
        </w:rPr>
        <w:t xml:space="preserve"> </w:t>
      </w:r>
      <w:r w:rsidR="0034150D" w:rsidRPr="00AE6B9E">
        <w:rPr>
          <w:rFonts w:ascii="Segoe UI" w:eastAsia="Calibri" w:hAnsi="Segoe UI" w:cs="Segoe UI"/>
          <w:sz w:val="24"/>
          <w:szCs w:val="24"/>
          <w:lang w:eastAsia="ro-RO"/>
        </w:rPr>
        <w:t>FINANCIAR</w:t>
      </w:r>
    </w:p>
    <w:p w14:paraId="075571A5" w14:textId="62D44365" w:rsidR="0034150D" w:rsidRPr="00AE6B9E" w:rsidRDefault="0034150D" w:rsidP="00353BD1">
      <w:pPr>
        <w:spacing w:after="0" w:line="240" w:lineRule="auto"/>
        <w:jc w:val="both"/>
        <w:rPr>
          <w:rFonts w:ascii="Segoe UI" w:eastAsia="Calibri" w:hAnsi="Segoe UI" w:cs="Segoe UI"/>
          <w:sz w:val="24"/>
          <w:szCs w:val="24"/>
          <w:lang w:eastAsia="ro-RO"/>
        </w:rPr>
      </w:pPr>
      <w:r w:rsidRPr="00AE6B9E">
        <w:rPr>
          <w:rFonts w:ascii="Segoe UI" w:eastAsia="Calibri" w:hAnsi="Segoe UI" w:cs="Segoe UI"/>
          <w:sz w:val="24"/>
          <w:szCs w:val="24"/>
          <w:lang w:eastAsia="ro-RO"/>
        </w:rPr>
        <w:t>L</w:t>
      </w:r>
      <w:r w:rsidR="00401F13" w:rsidRPr="00AE6B9E">
        <w:rPr>
          <w:rFonts w:ascii="Segoe UI" w:eastAsia="Calibri" w:hAnsi="Segoe UI" w:cs="Segoe UI"/>
          <w:sz w:val="24"/>
          <w:szCs w:val="24"/>
          <w:lang w:eastAsia="ro-RO"/>
        </w:rPr>
        <w:t>upean</w:t>
      </w:r>
      <w:r w:rsidRPr="00AE6B9E">
        <w:rPr>
          <w:rFonts w:ascii="Segoe UI" w:eastAsia="Calibri" w:hAnsi="Segoe UI" w:cs="Segoe UI"/>
          <w:sz w:val="24"/>
          <w:szCs w:val="24"/>
          <w:lang w:eastAsia="ro-RO"/>
        </w:rPr>
        <w:t xml:space="preserve"> Marius</w:t>
      </w:r>
    </w:p>
    <w:p w14:paraId="042A75B4" w14:textId="77777777" w:rsidR="00747D01" w:rsidRPr="00AE6B9E" w:rsidRDefault="00747D01" w:rsidP="00353BD1">
      <w:pPr>
        <w:spacing w:after="0" w:line="240" w:lineRule="auto"/>
        <w:jc w:val="both"/>
        <w:rPr>
          <w:rFonts w:ascii="Segoe UI" w:eastAsia="Calibri" w:hAnsi="Segoe UI" w:cs="Segoe UI"/>
          <w:sz w:val="24"/>
          <w:szCs w:val="24"/>
          <w:lang w:eastAsia="ro-RO"/>
        </w:rPr>
      </w:pPr>
    </w:p>
    <w:p w14:paraId="2AF69ACC" w14:textId="77777777" w:rsidR="008426D1" w:rsidRPr="00AE6B9E" w:rsidRDefault="008426D1" w:rsidP="00353BD1">
      <w:pPr>
        <w:spacing w:after="0" w:line="240" w:lineRule="auto"/>
        <w:jc w:val="both"/>
        <w:rPr>
          <w:rFonts w:ascii="Segoe UI" w:eastAsia="Calibri" w:hAnsi="Segoe UI" w:cs="Segoe UI"/>
          <w:sz w:val="24"/>
          <w:szCs w:val="24"/>
          <w:lang w:eastAsia="ro-RO"/>
        </w:rPr>
      </w:pPr>
    </w:p>
    <w:p w14:paraId="519D4765" w14:textId="6BF21F1A" w:rsidR="008426D1" w:rsidRPr="00AE6B9E" w:rsidRDefault="0034150D" w:rsidP="00353BD1">
      <w:pPr>
        <w:spacing w:after="0" w:line="240" w:lineRule="auto"/>
        <w:jc w:val="both"/>
        <w:rPr>
          <w:rFonts w:ascii="Segoe UI" w:eastAsia="Calibri" w:hAnsi="Segoe UI" w:cs="Segoe UI"/>
          <w:sz w:val="24"/>
          <w:szCs w:val="24"/>
          <w:lang w:eastAsia="ro-RO"/>
        </w:rPr>
      </w:pPr>
      <w:r w:rsidRPr="00AE6B9E">
        <w:rPr>
          <w:rFonts w:ascii="Segoe UI" w:eastAsia="Calibri" w:hAnsi="Segoe UI" w:cs="Segoe UI"/>
          <w:sz w:val="24"/>
          <w:szCs w:val="24"/>
          <w:lang w:eastAsia="ro-RO"/>
        </w:rPr>
        <w:t>DEPARTAMENT JURIDIC</w:t>
      </w:r>
    </w:p>
    <w:p w14:paraId="42A028CC" w14:textId="22551D0E" w:rsidR="00747D01" w:rsidRPr="00AE6B9E" w:rsidRDefault="00747D01" w:rsidP="00353BD1">
      <w:pPr>
        <w:spacing w:after="0" w:line="240" w:lineRule="auto"/>
        <w:jc w:val="both"/>
        <w:rPr>
          <w:rFonts w:ascii="Segoe UI" w:eastAsia="Calibri" w:hAnsi="Segoe UI" w:cs="Segoe UI"/>
          <w:strike/>
          <w:sz w:val="24"/>
          <w:szCs w:val="24"/>
          <w:lang w:eastAsia="ro-RO"/>
        </w:rPr>
      </w:pPr>
    </w:p>
    <w:p w14:paraId="47423694" w14:textId="46C44D75" w:rsidR="008426D1" w:rsidRPr="00AE6B9E" w:rsidRDefault="008F6F07" w:rsidP="00353BD1">
      <w:pPr>
        <w:spacing w:after="0" w:line="240" w:lineRule="auto"/>
        <w:jc w:val="both"/>
        <w:rPr>
          <w:rFonts w:ascii="Segoe UI" w:eastAsia="Calibri" w:hAnsi="Segoe UI" w:cs="Segoe UI"/>
          <w:sz w:val="24"/>
          <w:szCs w:val="24"/>
          <w:lang w:eastAsia="ro-RO"/>
        </w:rPr>
      </w:pPr>
      <w:r w:rsidRPr="00AE6B9E">
        <w:rPr>
          <w:rFonts w:ascii="Segoe UI" w:eastAsia="Calibri" w:hAnsi="Segoe UI" w:cs="Segoe UI"/>
          <w:sz w:val="24"/>
          <w:szCs w:val="24"/>
          <w:lang w:eastAsia="ro-RO"/>
        </w:rPr>
        <w:br/>
      </w:r>
      <w:r w:rsidR="008426D1" w:rsidRPr="00AE6B9E">
        <w:rPr>
          <w:rFonts w:ascii="Segoe UI" w:eastAsia="Calibri" w:hAnsi="Segoe UI" w:cs="Segoe UI"/>
          <w:sz w:val="24"/>
          <w:szCs w:val="24"/>
          <w:lang w:eastAsia="ro-RO"/>
        </w:rPr>
        <w:t>DEPARTAMENT</w:t>
      </w:r>
      <w:r w:rsidRPr="00AE6B9E">
        <w:rPr>
          <w:rFonts w:ascii="Segoe UI" w:eastAsia="Calibri" w:hAnsi="Segoe UI" w:cs="Segoe UI"/>
          <w:sz w:val="24"/>
          <w:szCs w:val="24"/>
          <w:lang w:eastAsia="ro-RO"/>
        </w:rPr>
        <w:t xml:space="preserve"> </w:t>
      </w:r>
      <w:r w:rsidR="008426D1" w:rsidRPr="00AE6B9E">
        <w:rPr>
          <w:rFonts w:ascii="Segoe UI" w:eastAsia="Calibri" w:hAnsi="Segoe UI" w:cs="Segoe UI"/>
          <w:sz w:val="24"/>
          <w:szCs w:val="24"/>
          <w:lang w:eastAsia="ro-RO"/>
        </w:rPr>
        <w:t>ACHIZIȚII SECTORIALE ȘI CONTRACTĂRI</w:t>
      </w:r>
    </w:p>
    <w:p w14:paraId="52349C50" w14:textId="22DC9EDB" w:rsidR="0034150D" w:rsidRPr="00AE6B9E" w:rsidRDefault="0034150D" w:rsidP="00503D37">
      <w:pPr>
        <w:spacing w:after="0" w:line="240" w:lineRule="auto"/>
        <w:rPr>
          <w:rFonts w:ascii="Segoe UI" w:eastAsia="Calibri" w:hAnsi="Segoe UI" w:cs="Segoe UI"/>
          <w:sz w:val="24"/>
          <w:szCs w:val="24"/>
          <w:lang w:eastAsia="ro-RO"/>
        </w:rPr>
      </w:pPr>
      <w:r w:rsidRPr="00AE6B9E">
        <w:rPr>
          <w:rFonts w:ascii="Segoe UI" w:eastAsia="Calibri" w:hAnsi="Segoe UI" w:cs="Segoe UI"/>
          <w:sz w:val="24"/>
          <w:szCs w:val="24"/>
          <w:lang w:eastAsia="ro-RO"/>
        </w:rPr>
        <w:t>Director, L</w:t>
      </w:r>
      <w:r w:rsidR="00401F13" w:rsidRPr="00AE6B9E">
        <w:rPr>
          <w:rFonts w:ascii="Segoe UI" w:eastAsia="Calibri" w:hAnsi="Segoe UI" w:cs="Segoe UI"/>
          <w:sz w:val="24"/>
          <w:szCs w:val="24"/>
          <w:lang w:eastAsia="ro-RO"/>
        </w:rPr>
        <w:t>uca</w:t>
      </w:r>
      <w:r w:rsidRPr="00AE6B9E">
        <w:rPr>
          <w:rFonts w:ascii="Segoe UI" w:eastAsia="Calibri" w:hAnsi="Segoe UI" w:cs="Segoe UI"/>
          <w:sz w:val="24"/>
          <w:szCs w:val="24"/>
          <w:lang w:eastAsia="ro-RO"/>
        </w:rPr>
        <w:t xml:space="preserve"> Avram Bogdan</w:t>
      </w:r>
      <w:r w:rsidR="008F6F07" w:rsidRPr="00AE6B9E">
        <w:rPr>
          <w:rFonts w:ascii="Segoe UI" w:eastAsia="Calibri" w:hAnsi="Segoe UI" w:cs="Segoe UI"/>
          <w:sz w:val="24"/>
          <w:szCs w:val="24"/>
          <w:lang w:eastAsia="ro-RO"/>
        </w:rPr>
        <w:br/>
      </w:r>
    </w:p>
    <w:p w14:paraId="6D8AB61E" w14:textId="77777777" w:rsidR="00275096" w:rsidRPr="00AE6B9E" w:rsidRDefault="00275096" w:rsidP="00353BD1">
      <w:pPr>
        <w:spacing w:after="0" w:line="240" w:lineRule="auto"/>
        <w:jc w:val="both"/>
        <w:rPr>
          <w:rFonts w:ascii="Segoe UI" w:eastAsia="Calibri" w:hAnsi="Segoe UI" w:cs="Segoe UI"/>
          <w:sz w:val="24"/>
          <w:szCs w:val="24"/>
          <w:lang w:eastAsia="x-none"/>
        </w:rPr>
      </w:pPr>
    </w:p>
    <w:p w14:paraId="3C5FB67C" w14:textId="04B41771" w:rsidR="008426D1" w:rsidRPr="00AE6B9E" w:rsidRDefault="0034150D" w:rsidP="00353BD1">
      <w:pPr>
        <w:spacing w:after="0" w:line="240" w:lineRule="auto"/>
        <w:jc w:val="both"/>
        <w:rPr>
          <w:rFonts w:ascii="Segoe UI" w:eastAsia="Calibri" w:hAnsi="Segoe UI" w:cs="Segoe UI"/>
          <w:sz w:val="24"/>
          <w:szCs w:val="24"/>
          <w:lang w:eastAsia="x-none"/>
        </w:rPr>
      </w:pPr>
      <w:bookmarkStart w:id="2" w:name="ref#"/>
      <w:bookmarkEnd w:id="2"/>
      <w:r w:rsidRPr="00AE6B9E">
        <w:rPr>
          <w:rFonts w:ascii="Segoe UI" w:eastAsia="Calibri" w:hAnsi="Segoe UI" w:cs="Segoe UI"/>
          <w:sz w:val="24"/>
          <w:szCs w:val="24"/>
          <w:lang w:eastAsia="x-none"/>
        </w:rPr>
        <w:t xml:space="preserve">DEPARTAMENT </w:t>
      </w:r>
      <w:r w:rsidR="00401F13" w:rsidRPr="00AE6B9E">
        <w:rPr>
          <w:rFonts w:ascii="Segoe UI" w:eastAsia="Calibri" w:hAnsi="Segoe UI" w:cs="Segoe UI"/>
          <w:sz w:val="24"/>
          <w:szCs w:val="24"/>
          <w:lang w:eastAsia="x-none"/>
        </w:rPr>
        <w:t>ORGANIZARE, RESURSE UMANE</w:t>
      </w:r>
    </w:p>
    <w:p w14:paraId="3EE88D7C" w14:textId="14905324" w:rsidR="0034150D" w:rsidRPr="00AE6B9E" w:rsidRDefault="0034150D" w:rsidP="00353BD1">
      <w:pPr>
        <w:spacing w:after="0" w:line="240" w:lineRule="auto"/>
        <w:jc w:val="both"/>
        <w:rPr>
          <w:rFonts w:ascii="Segoe UI" w:eastAsia="Calibri" w:hAnsi="Segoe UI" w:cs="Segoe UI"/>
          <w:sz w:val="24"/>
          <w:szCs w:val="24"/>
          <w:lang w:eastAsia="x-none"/>
        </w:rPr>
      </w:pPr>
      <w:r w:rsidRPr="00AE6B9E">
        <w:rPr>
          <w:rFonts w:ascii="Segoe UI" w:eastAsia="Calibri" w:hAnsi="Segoe UI" w:cs="Segoe UI"/>
          <w:sz w:val="24"/>
          <w:szCs w:val="24"/>
          <w:lang w:eastAsia="x-none"/>
        </w:rPr>
        <w:t xml:space="preserve">Director, </w:t>
      </w:r>
      <w:r w:rsidR="00401F13" w:rsidRPr="00AE6B9E">
        <w:rPr>
          <w:rFonts w:ascii="Segoe UI" w:eastAsia="Calibri" w:hAnsi="Segoe UI" w:cs="Segoe UI"/>
          <w:sz w:val="24"/>
          <w:szCs w:val="24"/>
          <w:lang w:eastAsia="x-none"/>
        </w:rPr>
        <w:t>Mateș Angela</w:t>
      </w:r>
    </w:p>
    <w:p w14:paraId="7FD24372" w14:textId="40727588" w:rsidR="00401F13" w:rsidRPr="00AE6B9E" w:rsidRDefault="00401F13" w:rsidP="00353BD1">
      <w:pPr>
        <w:spacing w:after="0" w:line="240" w:lineRule="auto"/>
        <w:jc w:val="both"/>
        <w:rPr>
          <w:rFonts w:ascii="Segoe UI" w:eastAsia="Calibri" w:hAnsi="Segoe UI" w:cs="Segoe UI"/>
          <w:sz w:val="24"/>
          <w:szCs w:val="24"/>
          <w:lang w:eastAsia="x-none"/>
        </w:rPr>
      </w:pPr>
    </w:p>
    <w:p w14:paraId="0213CBD6" w14:textId="727BA9E8" w:rsidR="00401F13" w:rsidRPr="00AE6B9E" w:rsidRDefault="00401F13" w:rsidP="00353BD1">
      <w:pPr>
        <w:spacing w:after="0" w:line="240" w:lineRule="auto"/>
        <w:jc w:val="both"/>
        <w:rPr>
          <w:rFonts w:ascii="Segoe UI" w:eastAsia="Calibri" w:hAnsi="Segoe UI" w:cs="Segoe UI"/>
          <w:sz w:val="24"/>
          <w:szCs w:val="24"/>
          <w:lang w:eastAsia="x-none"/>
        </w:rPr>
      </w:pPr>
    </w:p>
    <w:p w14:paraId="7A88B119" w14:textId="77777777" w:rsidR="0074539F" w:rsidRPr="00AE6B9E" w:rsidRDefault="0074539F" w:rsidP="00353BD1">
      <w:pPr>
        <w:spacing w:after="0" w:line="240" w:lineRule="auto"/>
        <w:jc w:val="both"/>
        <w:rPr>
          <w:rFonts w:ascii="Segoe UI" w:eastAsia="Calibri" w:hAnsi="Segoe UI" w:cs="Segoe UI"/>
          <w:sz w:val="24"/>
          <w:szCs w:val="24"/>
          <w:lang w:eastAsia="x-none"/>
        </w:rPr>
      </w:pPr>
    </w:p>
    <w:sectPr w:rsidR="0074539F" w:rsidRPr="00AE6B9E" w:rsidSect="00E8266A">
      <w:footerReference w:type="default" r:id="rId18"/>
      <w:pgSz w:w="11906" w:h="16838"/>
      <w:pgMar w:top="709" w:right="1196"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A8966" w14:textId="77777777" w:rsidR="00883FFB" w:rsidRDefault="00883FFB">
      <w:pPr>
        <w:spacing w:after="0" w:line="240" w:lineRule="auto"/>
      </w:pPr>
      <w:r>
        <w:separator/>
      </w:r>
    </w:p>
  </w:endnote>
  <w:endnote w:type="continuationSeparator" w:id="0">
    <w:p w14:paraId="32621654" w14:textId="77777777" w:rsidR="00883FFB" w:rsidRDefault="0088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308610"/>
      <w:docPartObj>
        <w:docPartGallery w:val="Page Numbers (Bottom of Page)"/>
        <w:docPartUnique/>
      </w:docPartObj>
    </w:sdtPr>
    <w:sdtEndPr/>
    <w:sdtContent>
      <w:sdt>
        <w:sdtPr>
          <w:id w:val="1728636285"/>
          <w:docPartObj>
            <w:docPartGallery w:val="Page Numbers (Top of Page)"/>
            <w:docPartUnique/>
          </w:docPartObj>
        </w:sdtPr>
        <w:sdtEndPr/>
        <w:sdtContent>
          <w:p w14:paraId="121E5DB1" w14:textId="31EDD15B" w:rsidR="00353BD1" w:rsidRDefault="00353BD1">
            <w:pPr>
              <w:pStyle w:val="Footer"/>
              <w:jc w:val="center"/>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lang w:val="en-US"/>
              </w:rPr>
              <w:t>din</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F6EEF6" w14:textId="77777777" w:rsidR="001C1328" w:rsidRDefault="001C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45B49" w14:textId="77777777" w:rsidR="00883FFB" w:rsidRDefault="00883FFB">
      <w:pPr>
        <w:spacing w:after="0" w:line="240" w:lineRule="auto"/>
      </w:pPr>
      <w:r>
        <w:separator/>
      </w:r>
    </w:p>
  </w:footnote>
  <w:footnote w:type="continuationSeparator" w:id="0">
    <w:p w14:paraId="0A1A2687" w14:textId="77777777" w:rsidR="00883FFB" w:rsidRDefault="0088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249"/>
    <w:multiLevelType w:val="hybridMultilevel"/>
    <w:tmpl w:val="4004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2FCB"/>
    <w:multiLevelType w:val="multilevel"/>
    <w:tmpl w:val="6C0ED538"/>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3713AE0"/>
    <w:multiLevelType w:val="multilevel"/>
    <w:tmpl w:val="D2361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81688"/>
    <w:multiLevelType w:val="hybridMultilevel"/>
    <w:tmpl w:val="93548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5C47"/>
    <w:multiLevelType w:val="hybridMultilevel"/>
    <w:tmpl w:val="B30C49BA"/>
    <w:lvl w:ilvl="0" w:tplc="E3780E18">
      <w:start w:val="1"/>
      <w:numFmt w:val="bullet"/>
      <w:lvlText w:val="-"/>
      <w:lvlJc w:val="left"/>
      <w:pPr>
        <w:tabs>
          <w:tab w:val="num" w:pos="720"/>
        </w:tabs>
        <w:ind w:left="720" w:hanging="360"/>
      </w:pPr>
      <w:rPr>
        <w:rFonts w:ascii="Arial Narrow" w:eastAsia="Calibri" w:hAnsi="Arial Narrow"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54A39"/>
    <w:multiLevelType w:val="hybridMultilevel"/>
    <w:tmpl w:val="C0BEBD60"/>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0FC457E"/>
    <w:multiLevelType w:val="hybridMultilevel"/>
    <w:tmpl w:val="9E548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1F0CEC"/>
    <w:multiLevelType w:val="hybridMultilevel"/>
    <w:tmpl w:val="9E548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B44344"/>
    <w:multiLevelType w:val="multilevel"/>
    <w:tmpl w:val="D1C05B6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9403836"/>
    <w:multiLevelType w:val="hybridMultilevel"/>
    <w:tmpl w:val="2A600938"/>
    <w:lvl w:ilvl="0" w:tplc="16EA7120">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817C42"/>
    <w:multiLevelType w:val="multilevel"/>
    <w:tmpl w:val="A47CAFCC"/>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39384D46"/>
    <w:multiLevelType w:val="multilevel"/>
    <w:tmpl w:val="C46632AA"/>
    <w:lvl w:ilvl="0">
      <w:start w:val="1"/>
      <w:numFmt w:val="decimal"/>
      <w:lvlText w:val="Art. %1."/>
      <w:lvlJc w:val="left"/>
      <w:pPr>
        <w:tabs>
          <w:tab w:val="num" w:pos="720"/>
        </w:tabs>
        <w:ind w:left="720" w:hanging="720"/>
      </w:pPr>
      <w:rPr>
        <w:rFonts w:hint="default"/>
      </w:rPr>
    </w:lvl>
    <w:lvl w:ilvl="1">
      <w:start w:val="1"/>
      <w:numFmt w:val="decimal"/>
      <w:pStyle w:val="11"/>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39756DCB"/>
    <w:multiLevelType w:val="hybridMultilevel"/>
    <w:tmpl w:val="2CF07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571D7"/>
    <w:multiLevelType w:val="hybridMultilevel"/>
    <w:tmpl w:val="7B58619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0DB604C"/>
    <w:multiLevelType w:val="hybridMultilevel"/>
    <w:tmpl w:val="02524F9A"/>
    <w:lvl w:ilvl="0" w:tplc="664616B2">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419D56B3"/>
    <w:multiLevelType w:val="hybridMultilevel"/>
    <w:tmpl w:val="89FC14EA"/>
    <w:lvl w:ilvl="0" w:tplc="A20055BA">
      <w:start w:val="1"/>
      <w:numFmt w:val="lowerLetter"/>
      <w:pStyle w:val="a"/>
      <w:lvlText w:val="%1)"/>
      <w:lvlJc w:val="left"/>
      <w:pPr>
        <w:ind w:left="720" w:hanging="360"/>
      </w:pPr>
      <w:rPr>
        <w:rFonts w:ascii="Arial Narrow" w:eastAsia="Times New Roman" w:hAnsi="Arial Narrow"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563EA"/>
    <w:multiLevelType w:val="multilevel"/>
    <w:tmpl w:val="A268142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107C77"/>
    <w:multiLevelType w:val="hybridMultilevel"/>
    <w:tmpl w:val="7B58619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AA02D6C"/>
    <w:multiLevelType w:val="multilevel"/>
    <w:tmpl w:val="690C82C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D60933"/>
    <w:multiLevelType w:val="multilevel"/>
    <w:tmpl w:val="4FACDE48"/>
    <w:lvl w:ilvl="0">
      <w:start w:val="8"/>
      <w:numFmt w:val="decimal"/>
      <w:lvlText w:val="%1"/>
      <w:lvlJc w:val="left"/>
      <w:pPr>
        <w:ind w:left="360" w:hanging="360"/>
      </w:pPr>
      <w:rPr>
        <w:rFonts w:eastAsia="Times New Roman" w:hint="default"/>
      </w:rPr>
    </w:lvl>
    <w:lvl w:ilvl="1">
      <w:start w:val="1"/>
      <w:numFmt w:val="decimal"/>
      <w:lvlText w:val="%1.%2"/>
      <w:lvlJc w:val="left"/>
      <w:pPr>
        <w:ind w:left="1077" w:hanging="360"/>
      </w:pPr>
      <w:rPr>
        <w:rFonts w:eastAsia="Times New Roman" w:hint="default"/>
      </w:rPr>
    </w:lvl>
    <w:lvl w:ilvl="2">
      <w:start w:val="1"/>
      <w:numFmt w:val="decimal"/>
      <w:lvlText w:val="%1.%2.%3"/>
      <w:lvlJc w:val="left"/>
      <w:pPr>
        <w:ind w:left="2154" w:hanging="720"/>
      </w:pPr>
      <w:rPr>
        <w:rFonts w:eastAsia="Times New Roman" w:hint="default"/>
      </w:rPr>
    </w:lvl>
    <w:lvl w:ilvl="3">
      <w:start w:val="1"/>
      <w:numFmt w:val="decimal"/>
      <w:lvlText w:val="%1.%2.%3.%4"/>
      <w:lvlJc w:val="left"/>
      <w:pPr>
        <w:ind w:left="3231" w:hanging="1080"/>
      </w:pPr>
      <w:rPr>
        <w:rFonts w:eastAsia="Times New Roman" w:hint="default"/>
      </w:rPr>
    </w:lvl>
    <w:lvl w:ilvl="4">
      <w:start w:val="1"/>
      <w:numFmt w:val="decimal"/>
      <w:lvlText w:val="%1.%2.%3.%4.%5"/>
      <w:lvlJc w:val="left"/>
      <w:pPr>
        <w:ind w:left="3948" w:hanging="1080"/>
      </w:pPr>
      <w:rPr>
        <w:rFonts w:eastAsia="Times New Roman" w:hint="default"/>
      </w:rPr>
    </w:lvl>
    <w:lvl w:ilvl="5">
      <w:start w:val="1"/>
      <w:numFmt w:val="decimal"/>
      <w:lvlText w:val="%1.%2.%3.%4.%5.%6"/>
      <w:lvlJc w:val="left"/>
      <w:pPr>
        <w:ind w:left="5025" w:hanging="1440"/>
      </w:pPr>
      <w:rPr>
        <w:rFonts w:eastAsia="Times New Roman" w:hint="default"/>
      </w:rPr>
    </w:lvl>
    <w:lvl w:ilvl="6">
      <w:start w:val="1"/>
      <w:numFmt w:val="decimal"/>
      <w:lvlText w:val="%1.%2.%3.%4.%5.%6.%7"/>
      <w:lvlJc w:val="left"/>
      <w:pPr>
        <w:ind w:left="5742" w:hanging="1440"/>
      </w:pPr>
      <w:rPr>
        <w:rFonts w:eastAsia="Times New Roman" w:hint="default"/>
      </w:rPr>
    </w:lvl>
    <w:lvl w:ilvl="7">
      <w:start w:val="1"/>
      <w:numFmt w:val="decimal"/>
      <w:lvlText w:val="%1.%2.%3.%4.%5.%6.%7.%8"/>
      <w:lvlJc w:val="left"/>
      <w:pPr>
        <w:ind w:left="6819" w:hanging="1800"/>
      </w:pPr>
      <w:rPr>
        <w:rFonts w:eastAsia="Times New Roman" w:hint="default"/>
      </w:rPr>
    </w:lvl>
    <w:lvl w:ilvl="8">
      <w:start w:val="1"/>
      <w:numFmt w:val="decimal"/>
      <w:lvlText w:val="%1.%2.%3.%4.%5.%6.%7.%8.%9"/>
      <w:lvlJc w:val="left"/>
      <w:pPr>
        <w:ind w:left="7536" w:hanging="1800"/>
      </w:pPr>
      <w:rPr>
        <w:rFonts w:eastAsia="Times New Roman" w:hint="default"/>
      </w:rPr>
    </w:lvl>
  </w:abstractNum>
  <w:abstractNum w:abstractNumId="20" w15:restartNumberingAfterBreak="0">
    <w:nsid w:val="4E4E5AFC"/>
    <w:multiLevelType w:val="hybridMultilevel"/>
    <w:tmpl w:val="13F0285E"/>
    <w:lvl w:ilvl="0" w:tplc="1B24ACC8">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33E7C"/>
    <w:multiLevelType w:val="multilevel"/>
    <w:tmpl w:val="C29E997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1B6945"/>
    <w:multiLevelType w:val="hybridMultilevel"/>
    <w:tmpl w:val="A03229C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5876AD5"/>
    <w:multiLevelType w:val="hybridMultilevel"/>
    <w:tmpl w:val="266C60C4"/>
    <w:lvl w:ilvl="0" w:tplc="0E16B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49313A"/>
    <w:multiLevelType w:val="hybridMultilevel"/>
    <w:tmpl w:val="088050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7D060AB"/>
    <w:multiLevelType w:val="hybridMultilevel"/>
    <w:tmpl w:val="8B84AB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AB85720"/>
    <w:multiLevelType w:val="hybridMultilevel"/>
    <w:tmpl w:val="83D6511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0D154E4"/>
    <w:multiLevelType w:val="hybridMultilevel"/>
    <w:tmpl w:val="0970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E2A8B"/>
    <w:multiLevelType w:val="hybridMultilevel"/>
    <w:tmpl w:val="AFD28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F1ED3"/>
    <w:multiLevelType w:val="hybridMultilevel"/>
    <w:tmpl w:val="3AD0B3EE"/>
    <w:lvl w:ilvl="0" w:tplc="773460A0">
      <w:numFmt w:val="bullet"/>
      <w:lvlText w:val="-"/>
      <w:lvlJc w:val="left"/>
      <w:pPr>
        <w:ind w:left="450" w:hanging="360"/>
      </w:pPr>
      <w:rPr>
        <w:rFonts w:ascii="Arial Narrow" w:eastAsia="Arial Unicode MS"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7385D"/>
    <w:multiLevelType w:val="multilevel"/>
    <w:tmpl w:val="1D1AEB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D14E9F"/>
    <w:multiLevelType w:val="hybridMultilevel"/>
    <w:tmpl w:val="8B84AB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BA07C08"/>
    <w:multiLevelType w:val="hybridMultilevel"/>
    <w:tmpl w:val="2216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8419B"/>
    <w:multiLevelType w:val="hybridMultilevel"/>
    <w:tmpl w:val="C0BEBD60"/>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1"/>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hint="default"/>
          <w:b/>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2">
    <w:abstractNumId w:val="15"/>
  </w:num>
  <w:num w:numId="3">
    <w:abstractNumId w:val="5"/>
  </w:num>
  <w:num w:numId="4">
    <w:abstractNumId w:val="33"/>
  </w:num>
  <w:num w:numId="5">
    <w:abstractNumId w:val="7"/>
  </w:num>
  <w:num w:numId="6">
    <w:abstractNumId w:val="6"/>
  </w:num>
  <w:num w:numId="7">
    <w:abstractNumId w:val="20"/>
  </w:num>
  <w:num w:numId="8">
    <w:abstractNumId w:val="15"/>
    <w:lvlOverride w:ilvl="0">
      <w:startOverride w:val="1"/>
    </w:lvlOverride>
  </w:num>
  <w:num w:numId="9">
    <w:abstractNumId w:val="8"/>
  </w:num>
  <w:num w:numId="10">
    <w:abstractNumId w:val="4"/>
  </w:num>
  <w:num w:numId="11">
    <w:abstractNumId w:val="23"/>
  </w:num>
  <w:num w:numId="12">
    <w:abstractNumId w:val="9"/>
  </w:num>
  <w:num w:numId="13">
    <w:abstractNumId w:val="26"/>
  </w:num>
  <w:num w:numId="14">
    <w:abstractNumId w:val="24"/>
  </w:num>
  <w:num w:numId="15">
    <w:abstractNumId w:val="14"/>
  </w:num>
  <w:num w:numId="16">
    <w:abstractNumId w:val="29"/>
  </w:num>
  <w:num w:numId="17">
    <w:abstractNumId w:val="25"/>
  </w:num>
  <w:num w:numId="18">
    <w:abstractNumId w:val="17"/>
  </w:num>
  <w:num w:numId="19">
    <w:abstractNumId w:val="11"/>
    <w:lvlOverride w:ilvl="0">
      <w:lvl w:ilvl="0">
        <w:start w:val="1"/>
        <w:numFmt w:val="decimal"/>
        <w:lvlText w:val="Art. %1."/>
        <w:lvlJc w:val="left"/>
        <w:pPr>
          <w:tabs>
            <w:tab w:val="num" w:pos="862"/>
          </w:tabs>
          <w:ind w:left="709" w:hanging="567"/>
        </w:pPr>
        <w:rPr>
          <w:b/>
          <w:strike/>
        </w:rPr>
      </w:lvl>
    </w:lvlOverride>
    <w:lvlOverride w:ilvl="1">
      <w:lvl w:ilvl="1">
        <w:start w:val="1"/>
        <w:numFmt w:val="decimal"/>
        <w:pStyle w:val="11"/>
        <w:lvlText w:val="%1.%2."/>
        <w:lvlJc w:val="left"/>
        <w:pPr>
          <w:tabs>
            <w:tab w:val="num" w:pos="567"/>
          </w:tabs>
          <w:ind w:left="567" w:hanging="567"/>
        </w:pPr>
        <w:rPr>
          <w:rFonts w:ascii="Segoe UI" w:hAnsi="Segoe UI" w:cs="Segoe UI" w:hint="default"/>
          <w:b w:val="0"/>
          <w:i w:val="0"/>
          <w:strike w:val="0"/>
          <w:color w:val="auto"/>
        </w:rPr>
      </w:lvl>
    </w:lvlOverride>
    <w:lvlOverride w:ilvl="2">
      <w:lvl w:ilvl="2">
        <w:start w:val="1"/>
        <w:numFmt w:val="decimal"/>
        <w:lvlText w:val="%1.%2.%3."/>
        <w:lvlJc w:val="left"/>
        <w:pPr>
          <w:tabs>
            <w:tab w:val="num" w:pos="1726"/>
          </w:tabs>
          <w:ind w:left="1726" w:hanging="504"/>
        </w:pPr>
        <w:rPr>
          <w:rFonts w:hint="default"/>
        </w:rPr>
      </w:lvl>
    </w:lvlOverride>
    <w:lvlOverride w:ilvl="3">
      <w:lvl w:ilvl="3">
        <w:start w:val="1"/>
        <w:numFmt w:val="decimal"/>
        <w:lvlText w:val="%1.%2.%3.%4."/>
        <w:lvlJc w:val="left"/>
        <w:pPr>
          <w:tabs>
            <w:tab w:val="num" w:pos="2302"/>
          </w:tabs>
          <w:ind w:left="2230" w:hanging="648"/>
        </w:pPr>
        <w:rPr>
          <w:rFonts w:hint="default"/>
        </w:rPr>
      </w:lvl>
    </w:lvlOverride>
    <w:lvlOverride w:ilvl="4">
      <w:lvl w:ilvl="4">
        <w:start w:val="1"/>
        <w:numFmt w:val="decimal"/>
        <w:lvlText w:val="%1.%2.%3.%4.%5."/>
        <w:lvlJc w:val="left"/>
        <w:pPr>
          <w:tabs>
            <w:tab w:val="num" w:pos="3022"/>
          </w:tabs>
          <w:ind w:left="2734" w:hanging="792"/>
        </w:pPr>
        <w:rPr>
          <w:rFonts w:hint="default"/>
        </w:rPr>
      </w:lvl>
    </w:lvlOverride>
    <w:lvlOverride w:ilvl="5">
      <w:lvl w:ilvl="5">
        <w:start w:val="1"/>
        <w:numFmt w:val="decimal"/>
        <w:lvlText w:val="%1.%2.%3.%4.%5.%6."/>
        <w:lvlJc w:val="left"/>
        <w:pPr>
          <w:tabs>
            <w:tab w:val="num" w:pos="3382"/>
          </w:tabs>
          <w:ind w:left="3238" w:hanging="936"/>
        </w:pPr>
        <w:rPr>
          <w:rFonts w:hint="default"/>
        </w:rPr>
      </w:lvl>
    </w:lvlOverride>
    <w:lvlOverride w:ilvl="6">
      <w:lvl w:ilvl="6">
        <w:start w:val="1"/>
        <w:numFmt w:val="decimal"/>
        <w:lvlText w:val="%1.%2.%3.%4.%5.%6.%7."/>
        <w:lvlJc w:val="left"/>
        <w:pPr>
          <w:tabs>
            <w:tab w:val="num" w:pos="4102"/>
          </w:tabs>
          <w:ind w:left="3742" w:hanging="1080"/>
        </w:pPr>
        <w:rPr>
          <w:rFonts w:hint="default"/>
        </w:rPr>
      </w:lvl>
    </w:lvlOverride>
    <w:lvlOverride w:ilvl="7">
      <w:lvl w:ilvl="7">
        <w:start w:val="1"/>
        <w:numFmt w:val="decimal"/>
        <w:lvlText w:val="%1.%2.%3.%4.%5.%6.%7.%8."/>
        <w:lvlJc w:val="left"/>
        <w:pPr>
          <w:tabs>
            <w:tab w:val="num" w:pos="4462"/>
          </w:tabs>
          <w:ind w:left="4246" w:hanging="1224"/>
        </w:pPr>
        <w:rPr>
          <w:rFonts w:hint="default"/>
        </w:rPr>
      </w:lvl>
    </w:lvlOverride>
    <w:lvlOverride w:ilvl="8">
      <w:lvl w:ilvl="8">
        <w:start w:val="1"/>
        <w:numFmt w:val="decimal"/>
        <w:lvlText w:val="%1.%2.%3.%4.%5.%6.%7.%8.%9."/>
        <w:lvlJc w:val="left"/>
        <w:pPr>
          <w:tabs>
            <w:tab w:val="num" w:pos="5182"/>
          </w:tabs>
          <w:ind w:left="4822" w:hanging="1440"/>
        </w:pPr>
        <w:rPr>
          <w:rFonts w:hint="default"/>
        </w:rPr>
      </w:lvl>
    </w:lvlOverride>
  </w:num>
  <w:num w:numId="20">
    <w:abstractNumId w:val="11"/>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709"/>
          </w:tabs>
          <w:ind w:left="709" w:hanging="567"/>
        </w:pPr>
        <w:rPr>
          <w:rFonts w:ascii="Arial Narrow" w:hAnsi="Arial Narrow" w:hint="default"/>
          <w:b w:val="0"/>
          <w:i w:val="0"/>
          <w:strike w:val="0"/>
          <w:color w:val="auto"/>
        </w:rPr>
      </w:lvl>
    </w:lvlOverride>
    <w:lvlOverride w:ilvl="2">
      <w:lvl w:ilvl="2">
        <w:start w:val="1"/>
        <w:numFmt w:val="decimal"/>
        <w:lvlText w:val="%1.%2.%3."/>
        <w:lvlJc w:val="left"/>
        <w:pPr>
          <w:tabs>
            <w:tab w:val="num" w:pos="1726"/>
          </w:tabs>
          <w:ind w:left="1726" w:hanging="504"/>
        </w:pPr>
        <w:rPr>
          <w:rFonts w:hint="default"/>
        </w:rPr>
      </w:lvl>
    </w:lvlOverride>
    <w:lvlOverride w:ilvl="3">
      <w:lvl w:ilvl="3">
        <w:start w:val="1"/>
        <w:numFmt w:val="decimal"/>
        <w:lvlText w:val="%1.%2.%3.%4."/>
        <w:lvlJc w:val="left"/>
        <w:pPr>
          <w:tabs>
            <w:tab w:val="num" w:pos="2302"/>
          </w:tabs>
          <w:ind w:left="2230" w:hanging="648"/>
        </w:pPr>
        <w:rPr>
          <w:rFonts w:hint="default"/>
        </w:rPr>
      </w:lvl>
    </w:lvlOverride>
    <w:lvlOverride w:ilvl="4">
      <w:lvl w:ilvl="4">
        <w:start w:val="1"/>
        <w:numFmt w:val="decimal"/>
        <w:lvlText w:val="%1.%2.%3.%4.%5."/>
        <w:lvlJc w:val="left"/>
        <w:pPr>
          <w:tabs>
            <w:tab w:val="num" w:pos="3022"/>
          </w:tabs>
          <w:ind w:left="2734" w:hanging="792"/>
        </w:pPr>
        <w:rPr>
          <w:rFonts w:hint="default"/>
        </w:rPr>
      </w:lvl>
    </w:lvlOverride>
    <w:lvlOverride w:ilvl="5">
      <w:lvl w:ilvl="5">
        <w:start w:val="1"/>
        <w:numFmt w:val="decimal"/>
        <w:lvlText w:val="%1.%2.%3.%4.%5.%6."/>
        <w:lvlJc w:val="left"/>
        <w:pPr>
          <w:tabs>
            <w:tab w:val="num" w:pos="3382"/>
          </w:tabs>
          <w:ind w:left="3238" w:hanging="936"/>
        </w:pPr>
        <w:rPr>
          <w:rFonts w:hint="default"/>
        </w:rPr>
      </w:lvl>
    </w:lvlOverride>
    <w:lvlOverride w:ilvl="6">
      <w:lvl w:ilvl="6">
        <w:start w:val="1"/>
        <w:numFmt w:val="decimal"/>
        <w:lvlText w:val="%1.%2.%3.%4.%5.%6.%7."/>
        <w:lvlJc w:val="left"/>
        <w:pPr>
          <w:tabs>
            <w:tab w:val="num" w:pos="4102"/>
          </w:tabs>
          <w:ind w:left="3742" w:hanging="1080"/>
        </w:pPr>
        <w:rPr>
          <w:rFonts w:hint="default"/>
        </w:rPr>
      </w:lvl>
    </w:lvlOverride>
    <w:lvlOverride w:ilvl="7">
      <w:lvl w:ilvl="7">
        <w:start w:val="1"/>
        <w:numFmt w:val="decimal"/>
        <w:lvlText w:val="%1.%2.%3.%4.%5.%6.%7.%8."/>
        <w:lvlJc w:val="left"/>
        <w:pPr>
          <w:tabs>
            <w:tab w:val="num" w:pos="4462"/>
          </w:tabs>
          <w:ind w:left="4246" w:hanging="1224"/>
        </w:pPr>
        <w:rPr>
          <w:rFonts w:hint="default"/>
        </w:rPr>
      </w:lvl>
    </w:lvlOverride>
    <w:lvlOverride w:ilvl="8">
      <w:lvl w:ilvl="8">
        <w:start w:val="1"/>
        <w:numFmt w:val="decimal"/>
        <w:lvlText w:val="%1.%2.%3.%4.%5.%6.%7.%8.%9."/>
        <w:lvlJc w:val="left"/>
        <w:pPr>
          <w:tabs>
            <w:tab w:val="num" w:pos="5182"/>
          </w:tabs>
          <w:ind w:left="4822" w:hanging="1440"/>
        </w:pPr>
        <w:rPr>
          <w:rFonts w:hint="default"/>
        </w:rPr>
      </w:lvl>
    </w:lvlOverride>
  </w:num>
  <w:num w:numId="21">
    <w:abstractNumId w:val="28"/>
  </w:num>
  <w:num w:numId="22">
    <w:abstractNumId w:val="10"/>
  </w:num>
  <w:num w:numId="23">
    <w:abstractNumId w:val="1"/>
  </w:num>
  <w:num w:numId="24">
    <w:abstractNumId w:val="11"/>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ascii="Arial Narrow" w:hAnsi="Arial Narrow" w:hint="default"/>
          <w:b w:val="0"/>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25">
    <w:abstractNumId w:val="19"/>
  </w:num>
  <w:num w:numId="26">
    <w:abstractNumId w:val="22"/>
  </w:num>
  <w:num w:numId="27">
    <w:abstractNumId w:val="31"/>
  </w:num>
  <w:num w:numId="28">
    <w:abstractNumId w:val="13"/>
  </w:num>
  <w:num w:numId="29">
    <w:abstractNumId w:val="11"/>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6521"/>
          </w:tabs>
          <w:ind w:left="6521" w:hanging="567"/>
        </w:pPr>
        <w:rPr>
          <w:rFonts w:ascii="Segoe UI" w:hAnsi="Segoe UI" w:cs="Segoe UI" w:hint="default"/>
          <w:b w:val="0"/>
          <w:i w:val="0"/>
          <w:strike w:val="0"/>
          <w:color w:val="auto"/>
          <w:sz w:val="24"/>
          <w:szCs w:val="24"/>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30">
    <w:abstractNumId w:val="21"/>
  </w:num>
  <w:num w:numId="31">
    <w:abstractNumId w:val="27"/>
  </w:num>
  <w:num w:numId="32">
    <w:abstractNumId w:val="30"/>
  </w:num>
  <w:num w:numId="33">
    <w:abstractNumId w:val="12"/>
  </w:num>
  <w:num w:numId="34">
    <w:abstractNumId w:val="3"/>
  </w:num>
  <w:num w:numId="35">
    <w:abstractNumId w:val="2"/>
  </w:num>
  <w:num w:numId="36">
    <w:abstractNumId w:val="0"/>
  </w:num>
  <w:num w:numId="37">
    <w:abstractNumId w:val="18"/>
  </w:num>
  <w:num w:numId="38">
    <w:abstractNumId w:val="1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D1"/>
    <w:rsid w:val="000113BB"/>
    <w:rsid w:val="00013A32"/>
    <w:rsid w:val="00014611"/>
    <w:rsid w:val="00023A14"/>
    <w:rsid w:val="00026A34"/>
    <w:rsid w:val="0002704A"/>
    <w:rsid w:val="000276C1"/>
    <w:rsid w:val="00033952"/>
    <w:rsid w:val="00046564"/>
    <w:rsid w:val="00046728"/>
    <w:rsid w:val="000523FE"/>
    <w:rsid w:val="00064779"/>
    <w:rsid w:val="00064E5C"/>
    <w:rsid w:val="00065966"/>
    <w:rsid w:val="00067F4E"/>
    <w:rsid w:val="00075846"/>
    <w:rsid w:val="00077E8A"/>
    <w:rsid w:val="00082178"/>
    <w:rsid w:val="00091242"/>
    <w:rsid w:val="000A7C7D"/>
    <w:rsid w:val="000C14CE"/>
    <w:rsid w:val="000C3441"/>
    <w:rsid w:val="000C691D"/>
    <w:rsid w:val="000D373A"/>
    <w:rsid w:val="000D4DA9"/>
    <w:rsid w:val="000E0BE6"/>
    <w:rsid w:val="000E0E74"/>
    <w:rsid w:val="000E1D21"/>
    <w:rsid w:val="000E327D"/>
    <w:rsid w:val="000E57F9"/>
    <w:rsid w:val="000E7F0A"/>
    <w:rsid w:val="000F33E1"/>
    <w:rsid w:val="000F4650"/>
    <w:rsid w:val="00103EF0"/>
    <w:rsid w:val="00111DFE"/>
    <w:rsid w:val="0012521D"/>
    <w:rsid w:val="00130E96"/>
    <w:rsid w:val="00143815"/>
    <w:rsid w:val="00144CC5"/>
    <w:rsid w:val="00145601"/>
    <w:rsid w:val="00145AF7"/>
    <w:rsid w:val="00154EE5"/>
    <w:rsid w:val="00170889"/>
    <w:rsid w:val="00170C16"/>
    <w:rsid w:val="001763F6"/>
    <w:rsid w:val="00184D1D"/>
    <w:rsid w:val="00187B2C"/>
    <w:rsid w:val="001909CC"/>
    <w:rsid w:val="001922CC"/>
    <w:rsid w:val="001963F5"/>
    <w:rsid w:val="001A11B9"/>
    <w:rsid w:val="001A45D8"/>
    <w:rsid w:val="001A52C6"/>
    <w:rsid w:val="001A5ACF"/>
    <w:rsid w:val="001B15CE"/>
    <w:rsid w:val="001B19D4"/>
    <w:rsid w:val="001C1328"/>
    <w:rsid w:val="001D2539"/>
    <w:rsid w:val="001E16DF"/>
    <w:rsid w:val="001E2720"/>
    <w:rsid w:val="001F02BE"/>
    <w:rsid w:val="001F3D96"/>
    <w:rsid w:val="00200C97"/>
    <w:rsid w:val="00203E2C"/>
    <w:rsid w:val="00222945"/>
    <w:rsid w:val="00231818"/>
    <w:rsid w:val="00232CB4"/>
    <w:rsid w:val="002333EC"/>
    <w:rsid w:val="00234226"/>
    <w:rsid w:val="002351D9"/>
    <w:rsid w:val="0023522C"/>
    <w:rsid w:val="0023758E"/>
    <w:rsid w:val="002407E3"/>
    <w:rsid w:val="00241A90"/>
    <w:rsid w:val="00243863"/>
    <w:rsid w:val="00252056"/>
    <w:rsid w:val="002624FA"/>
    <w:rsid w:val="0027061D"/>
    <w:rsid w:val="00274EFC"/>
    <w:rsid w:val="00275096"/>
    <w:rsid w:val="002C128B"/>
    <w:rsid w:val="002F7345"/>
    <w:rsid w:val="00302515"/>
    <w:rsid w:val="003068FB"/>
    <w:rsid w:val="00310C0F"/>
    <w:rsid w:val="00321036"/>
    <w:rsid w:val="00324111"/>
    <w:rsid w:val="00340F16"/>
    <w:rsid w:val="0034150D"/>
    <w:rsid w:val="00341AF6"/>
    <w:rsid w:val="00342354"/>
    <w:rsid w:val="00353BD1"/>
    <w:rsid w:val="00354A95"/>
    <w:rsid w:val="00354B03"/>
    <w:rsid w:val="003720FF"/>
    <w:rsid w:val="003732F1"/>
    <w:rsid w:val="0038713D"/>
    <w:rsid w:val="003A2F1C"/>
    <w:rsid w:val="003A44C2"/>
    <w:rsid w:val="003A69AC"/>
    <w:rsid w:val="003B07B8"/>
    <w:rsid w:val="003C0951"/>
    <w:rsid w:val="003D17BE"/>
    <w:rsid w:val="003E5F9F"/>
    <w:rsid w:val="003F62DC"/>
    <w:rsid w:val="00401F13"/>
    <w:rsid w:val="004221EF"/>
    <w:rsid w:val="004230F8"/>
    <w:rsid w:val="004245AA"/>
    <w:rsid w:val="00424BBA"/>
    <w:rsid w:val="004302F4"/>
    <w:rsid w:val="00451643"/>
    <w:rsid w:val="00461E3D"/>
    <w:rsid w:val="00463970"/>
    <w:rsid w:val="00471A60"/>
    <w:rsid w:val="00471B67"/>
    <w:rsid w:val="00474EAB"/>
    <w:rsid w:val="004844C7"/>
    <w:rsid w:val="004870C3"/>
    <w:rsid w:val="0048754B"/>
    <w:rsid w:val="00493A1C"/>
    <w:rsid w:val="004A4CC9"/>
    <w:rsid w:val="004B5449"/>
    <w:rsid w:val="004C0A2D"/>
    <w:rsid w:val="004C0F3B"/>
    <w:rsid w:val="004C3BAE"/>
    <w:rsid w:val="004C4B78"/>
    <w:rsid w:val="004C7D4E"/>
    <w:rsid w:val="004D5E18"/>
    <w:rsid w:val="004D6A18"/>
    <w:rsid w:val="004F02EA"/>
    <w:rsid w:val="004F0A40"/>
    <w:rsid w:val="004F322C"/>
    <w:rsid w:val="004F4877"/>
    <w:rsid w:val="004F5CCF"/>
    <w:rsid w:val="00500DF1"/>
    <w:rsid w:val="00503D37"/>
    <w:rsid w:val="00514E7A"/>
    <w:rsid w:val="00520D23"/>
    <w:rsid w:val="00522BAB"/>
    <w:rsid w:val="00547D0A"/>
    <w:rsid w:val="00550B12"/>
    <w:rsid w:val="0056201D"/>
    <w:rsid w:val="00574EE4"/>
    <w:rsid w:val="0059064B"/>
    <w:rsid w:val="00596164"/>
    <w:rsid w:val="005A37FF"/>
    <w:rsid w:val="005C5665"/>
    <w:rsid w:val="005D11F0"/>
    <w:rsid w:val="005D73B2"/>
    <w:rsid w:val="005E04EC"/>
    <w:rsid w:val="005F147B"/>
    <w:rsid w:val="00613DE6"/>
    <w:rsid w:val="006159C0"/>
    <w:rsid w:val="00617499"/>
    <w:rsid w:val="006364E8"/>
    <w:rsid w:val="00647B53"/>
    <w:rsid w:val="00655542"/>
    <w:rsid w:val="006711D5"/>
    <w:rsid w:val="00671999"/>
    <w:rsid w:val="006847FE"/>
    <w:rsid w:val="00695B93"/>
    <w:rsid w:val="006B0E2D"/>
    <w:rsid w:val="006C07B7"/>
    <w:rsid w:val="006C5160"/>
    <w:rsid w:val="006D1474"/>
    <w:rsid w:val="006D273D"/>
    <w:rsid w:val="006E0B0F"/>
    <w:rsid w:val="006E3F1C"/>
    <w:rsid w:val="006F7DB3"/>
    <w:rsid w:val="00704A48"/>
    <w:rsid w:val="00707D57"/>
    <w:rsid w:val="00707E9E"/>
    <w:rsid w:val="00730103"/>
    <w:rsid w:val="00732FB6"/>
    <w:rsid w:val="0074539F"/>
    <w:rsid w:val="007457D6"/>
    <w:rsid w:val="00747D01"/>
    <w:rsid w:val="00760298"/>
    <w:rsid w:val="0078219D"/>
    <w:rsid w:val="0078337F"/>
    <w:rsid w:val="007838C8"/>
    <w:rsid w:val="00785E96"/>
    <w:rsid w:val="007A1C9F"/>
    <w:rsid w:val="007C0EFF"/>
    <w:rsid w:val="007C6722"/>
    <w:rsid w:val="007D1526"/>
    <w:rsid w:val="00814508"/>
    <w:rsid w:val="00821E4F"/>
    <w:rsid w:val="008238D0"/>
    <w:rsid w:val="0082760A"/>
    <w:rsid w:val="008426D1"/>
    <w:rsid w:val="0084306C"/>
    <w:rsid w:val="00843446"/>
    <w:rsid w:val="00843FF8"/>
    <w:rsid w:val="00847729"/>
    <w:rsid w:val="00851A78"/>
    <w:rsid w:val="008639BA"/>
    <w:rsid w:val="00863F19"/>
    <w:rsid w:val="008672BF"/>
    <w:rsid w:val="0087250D"/>
    <w:rsid w:val="00875760"/>
    <w:rsid w:val="008813AC"/>
    <w:rsid w:val="00883FFB"/>
    <w:rsid w:val="00887C21"/>
    <w:rsid w:val="00890CB3"/>
    <w:rsid w:val="008A7201"/>
    <w:rsid w:val="008B4B92"/>
    <w:rsid w:val="008C1446"/>
    <w:rsid w:val="008C54FF"/>
    <w:rsid w:val="008D2189"/>
    <w:rsid w:val="008E327C"/>
    <w:rsid w:val="008E49D1"/>
    <w:rsid w:val="008F489C"/>
    <w:rsid w:val="008F6A90"/>
    <w:rsid w:val="008F6F07"/>
    <w:rsid w:val="00910948"/>
    <w:rsid w:val="009249B9"/>
    <w:rsid w:val="009414F4"/>
    <w:rsid w:val="00945864"/>
    <w:rsid w:val="00960088"/>
    <w:rsid w:val="00984E07"/>
    <w:rsid w:val="009851DD"/>
    <w:rsid w:val="00994E40"/>
    <w:rsid w:val="009A2BBD"/>
    <w:rsid w:val="009A4AC2"/>
    <w:rsid w:val="009B5F5B"/>
    <w:rsid w:val="009C5F82"/>
    <w:rsid w:val="009D0E50"/>
    <w:rsid w:val="009E6018"/>
    <w:rsid w:val="009F1FD1"/>
    <w:rsid w:val="00A03494"/>
    <w:rsid w:val="00A121B6"/>
    <w:rsid w:val="00A1543C"/>
    <w:rsid w:val="00A16EB5"/>
    <w:rsid w:val="00A21D4D"/>
    <w:rsid w:val="00A2696E"/>
    <w:rsid w:val="00A307E9"/>
    <w:rsid w:val="00A309E1"/>
    <w:rsid w:val="00A31F48"/>
    <w:rsid w:val="00A3253D"/>
    <w:rsid w:val="00A36A78"/>
    <w:rsid w:val="00A42FBD"/>
    <w:rsid w:val="00A44DE5"/>
    <w:rsid w:val="00A503DC"/>
    <w:rsid w:val="00A63A63"/>
    <w:rsid w:val="00A6728D"/>
    <w:rsid w:val="00A7340D"/>
    <w:rsid w:val="00A734BB"/>
    <w:rsid w:val="00A75171"/>
    <w:rsid w:val="00A76DA1"/>
    <w:rsid w:val="00A77638"/>
    <w:rsid w:val="00A94524"/>
    <w:rsid w:val="00AA3C67"/>
    <w:rsid w:val="00AC1F7F"/>
    <w:rsid w:val="00AC3037"/>
    <w:rsid w:val="00AC57F5"/>
    <w:rsid w:val="00AC70B7"/>
    <w:rsid w:val="00AD3995"/>
    <w:rsid w:val="00AD54B8"/>
    <w:rsid w:val="00AD5951"/>
    <w:rsid w:val="00AE6B9E"/>
    <w:rsid w:val="00AF315E"/>
    <w:rsid w:val="00B06F99"/>
    <w:rsid w:val="00B1367F"/>
    <w:rsid w:val="00B14E85"/>
    <w:rsid w:val="00B17321"/>
    <w:rsid w:val="00B174EC"/>
    <w:rsid w:val="00B25110"/>
    <w:rsid w:val="00B321E7"/>
    <w:rsid w:val="00B36093"/>
    <w:rsid w:val="00B45296"/>
    <w:rsid w:val="00B5128B"/>
    <w:rsid w:val="00B543A3"/>
    <w:rsid w:val="00B572C7"/>
    <w:rsid w:val="00B654E3"/>
    <w:rsid w:val="00B67995"/>
    <w:rsid w:val="00B70FD7"/>
    <w:rsid w:val="00B90507"/>
    <w:rsid w:val="00B914BC"/>
    <w:rsid w:val="00B91C03"/>
    <w:rsid w:val="00B92AA5"/>
    <w:rsid w:val="00B94C53"/>
    <w:rsid w:val="00BB50D7"/>
    <w:rsid w:val="00BC273C"/>
    <w:rsid w:val="00BC605B"/>
    <w:rsid w:val="00BD5B51"/>
    <w:rsid w:val="00BE3359"/>
    <w:rsid w:val="00BF6409"/>
    <w:rsid w:val="00C041B9"/>
    <w:rsid w:val="00C077CA"/>
    <w:rsid w:val="00C13075"/>
    <w:rsid w:val="00C16011"/>
    <w:rsid w:val="00C226B5"/>
    <w:rsid w:val="00C33B7C"/>
    <w:rsid w:val="00C3574D"/>
    <w:rsid w:val="00C420A0"/>
    <w:rsid w:val="00C44394"/>
    <w:rsid w:val="00C51C4E"/>
    <w:rsid w:val="00C57A63"/>
    <w:rsid w:val="00C638A1"/>
    <w:rsid w:val="00C64536"/>
    <w:rsid w:val="00C676F8"/>
    <w:rsid w:val="00C96959"/>
    <w:rsid w:val="00C96961"/>
    <w:rsid w:val="00CA0C96"/>
    <w:rsid w:val="00CA26B8"/>
    <w:rsid w:val="00CB6002"/>
    <w:rsid w:val="00CB726D"/>
    <w:rsid w:val="00CD09B9"/>
    <w:rsid w:val="00CF5936"/>
    <w:rsid w:val="00D073FD"/>
    <w:rsid w:val="00D106BA"/>
    <w:rsid w:val="00D10CE7"/>
    <w:rsid w:val="00D21EA2"/>
    <w:rsid w:val="00D316F7"/>
    <w:rsid w:val="00D42792"/>
    <w:rsid w:val="00D52483"/>
    <w:rsid w:val="00D53B45"/>
    <w:rsid w:val="00D54042"/>
    <w:rsid w:val="00D73DE0"/>
    <w:rsid w:val="00D751DE"/>
    <w:rsid w:val="00D756C0"/>
    <w:rsid w:val="00D83255"/>
    <w:rsid w:val="00D944E6"/>
    <w:rsid w:val="00D967E5"/>
    <w:rsid w:val="00DA23B5"/>
    <w:rsid w:val="00DA4274"/>
    <w:rsid w:val="00DB2250"/>
    <w:rsid w:val="00DC6D1B"/>
    <w:rsid w:val="00DC7D4C"/>
    <w:rsid w:val="00DD1075"/>
    <w:rsid w:val="00DD2C86"/>
    <w:rsid w:val="00DE3C07"/>
    <w:rsid w:val="00DF405E"/>
    <w:rsid w:val="00DF609D"/>
    <w:rsid w:val="00E101F2"/>
    <w:rsid w:val="00E25992"/>
    <w:rsid w:val="00E31C15"/>
    <w:rsid w:val="00E3303F"/>
    <w:rsid w:val="00E3419D"/>
    <w:rsid w:val="00E349AC"/>
    <w:rsid w:val="00E47FFE"/>
    <w:rsid w:val="00E54015"/>
    <w:rsid w:val="00E740A2"/>
    <w:rsid w:val="00E75EFE"/>
    <w:rsid w:val="00E77100"/>
    <w:rsid w:val="00E8266A"/>
    <w:rsid w:val="00E83F73"/>
    <w:rsid w:val="00E92F47"/>
    <w:rsid w:val="00E93281"/>
    <w:rsid w:val="00EB1DEE"/>
    <w:rsid w:val="00EB76B6"/>
    <w:rsid w:val="00EC3EC4"/>
    <w:rsid w:val="00EC5DF3"/>
    <w:rsid w:val="00ED4EC0"/>
    <w:rsid w:val="00ED7460"/>
    <w:rsid w:val="00EE2EE9"/>
    <w:rsid w:val="00EE561F"/>
    <w:rsid w:val="00F10AAA"/>
    <w:rsid w:val="00F3036F"/>
    <w:rsid w:val="00F378EA"/>
    <w:rsid w:val="00F56179"/>
    <w:rsid w:val="00F606B4"/>
    <w:rsid w:val="00F836A8"/>
    <w:rsid w:val="00FA68D3"/>
    <w:rsid w:val="00FD1069"/>
    <w:rsid w:val="00FD3727"/>
    <w:rsid w:val="00FD652D"/>
    <w:rsid w:val="00FE04E5"/>
    <w:rsid w:val="00FE1A9C"/>
    <w:rsid w:val="00FE51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C64B1"/>
  <w15:chartTrackingRefBased/>
  <w15:docId w15:val="{91F8B562-3F6A-4183-9FC9-95F3A318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426D1"/>
  </w:style>
  <w:style w:type="paragraph" w:styleId="Header">
    <w:name w:val="header"/>
    <w:basedOn w:val="Normal"/>
    <w:link w:val="HeaderChar"/>
    <w:uiPriority w:val="99"/>
    <w:unhideWhenUsed/>
    <w:rsid w:val="008426D1"/>
    <w:pPr>
      <w:tabs>
        <w:tab w:val="center" w:pos="4536"/>
        <w:tab w:val="right" w:pos="9072"/>
      </w:tabs>
      <w:spacing w:after="200" w:line="276" w:lineRule="auto"/>
    </w:pPr>
    <w:rPr>
      <w:rFonts w:ascii="Calibri" w:eastAsia="Calibri" w:hAnsi="Calibri" w:cs="Times New Roman"/>
      <w:lang w:val="x-none"/>
    </w:rPr>
  </w:style>
  <w:style w:type="character" w:customStyle="1" w:styleId="HeaderChar">
    <w:name w:val="Header Char"/>
    <w:basedOn w:val="DefaultParagraphFont"/>
    <w:link w:val="Header"/>
    <w:uiPriority w:val="99"/>
    <w:rsid w:val="008426D1"/>
    <w:rPr>
      <w:rFonts w:ascii="Calibri" w:eastAsia="Calibri" w:hAnsi="Calibri" w:cs="Times New Roman"/>
      <w:lang w:val="x-none"/>
    </w:rPr>
  </w:style>
  <w:style w:type="paragraph" w:styleId="Footer">
    <w:name w:val="footer"/>
    <w:basedOn w:val="Normal"/>
    <w:link w:val="FooterChar"/>
    <w:uiPriority w:val="99"/>
    <w:unhideWhenUsed/>
    <w:rsid w:val="008426D1"/>
    <w:pPr>
      <w:tabs>
        <w:tab w:val="center" w:pos="4536"/>
        <w:tab w:val="right" w:pos="9072"/>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8426D1"/>
    <w:rPr>
      <w:rFonts w:ascii="Calibri" w:eastAsia="Calibri" w:hAnsi="Calibri" w:cs="Times New Roman"/>
      <w:lang w:val="x-none"/>
    </w:rPr>
  </w:style>
  <w:style w:type="paragraph" w:customStyle="1" w:styleId="11">
    <w:name w:val="1.1."/>
    <w:basedOn w:val="ListParagraph"/>
    <w:link w:val="11Char"/>
    <w:qFormat/>
    <w:rsid w:val="008426D1"/>
    <w:pPr>
      <w:numPr>
        <w:ilvl w:val="1"/>
        <w:numId w:val="1"/>
      </w:numPr>
      <w:tabs>
        <w:tab w:val="clear" w:pos="567"/>
        <w:tab w:val="num" w:pos="360"/>
      </w:tabs>
      <w:spacing w:after="0" w:line="240" w:lineRule="auto"/>
      <w:ind w:left="720" w:hanging="720"/>
      <w:jc w:val="both"/>
    </w:pPr>
    <w:rPr>
      <w:rFonts w:ascii="Arial Narrow" w:eastAsia="Times New Roman" w:hAnsi="Arial Narrow"/>
      <w:sz w:val="24"/>
      <w:szCs w:val="24"/>
      <w:lang w:eastAsia="x-none"/>
    </w:rPr>
  </w:style>
  <w:style w:type="paragraph" w:customStyle="1" w:styleId="a">
    <w:name w:val="a)"/>
    <w:basedOn w:val="Normal"/>
    <w:qFormat/>
    <w:rsid w:val="008426D1"/>
    <w:pPr>
      <w:numPr>
        <w:numId w:val="2"/>
      </w:numPr>
      <w:spacing w:after="0" w:line="240" w:lineRule="auto"/>
      <w:ind w:left="1080"/>
      <w:jc w:val="both"/>
    </w:pPr>
    <w:rPr>
      <w:rFonts w:ascii="Arial Narrow" w:eastAsia="Times New Roman" w:hAnsi="Arial Narrow" w:cs="Times New Roman"/>
      <w:noProof/>
      <w:sz w:val="24"/>
      <w:szCs w:val="24"/>
      <w:lang w:eastAsia="x-none"/>
    </w:rPr>
  </w:style>
  <w:style w:type="paragraph" w:styleId="ListParagraph">
    <w:name w:val="List Paragraph"/>
    <w:aliases w:val="Forth level,body 2,Lista 1"/>
    <w:basedOn w:val="Normal"/>
    <w:link w:val="ListParagraphChar"/>
    <w:uiPriority w:val="34"/>
    <w:qFormat/>
    <w:rsid w:val="008426D1"/>
    <w:pPr>
      <w:spacing w:after="200" w:line="276" w:lineRule="auto"/>
      <w:ind w:left="720"/>
      <w:contextualSpacing/>
    </w:pPr>
    <w:rPr>
      <w:rFonts w:ascii="Calibri" w:eastAsia="Calibri" w:hAnsi="Calibri" w:cs="Times New Roman"/>
    </w:rPr>
  </w:style>
  <w:style w:type="character" w:styleId="CommentReference">
    <w:name w:val="annotation reference"/>
    <w:rsid w:val="008426D1"/>
    <w:rPr>
      <w:sz w:val="16"/>
      <w:szCs w:val="16"/>
    </w:rPr>
  </w:style>
  <w:style w:type="paragraph" w:customStyle="1" w:styleId="DefaultText1">
    <w:name w:val="Default Text:1"/>
    <w:basedOn w:val="Normal"/>
    <w:link w:val="DefaultText1Char"/>
    <w:rsid w:val="008426D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8426D1"/>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lang w:val="en-GB"/>
    </w:rPr>
  </w:style>
  <w:style w:type="character" w:customStyle="1" w:styleId="DefaultText1Char">
    <w:name w:val="Default Text:1 Char"/>
    <w:link w:val="DefaultText1"/>
    <w:rsid w:val="008426D1"/>
    <w:rPr>
      <w:rFonts w:ascii="Times New Roman" w:eastAsia="Times New Roman" w:hAnsi="Times New Roman" w:cs="Times New Roman"/>
      <w:sz w:val="24"/>
      <w:szCs w:val="24"/>
      <w:lang w:val="en-US"/>
    </w:rPr>
  </w:style>
  <w:style w:type="character" w:customStyle="1" w:styleId="DefaultTextChar">
    <w:name w:val="Default Text Char"/>
    <w:link w:val="DefaultText"/>
    <w:rsid w:val="008426D1"/>
    <w:rPr>
      <w:rFonts w:ascii="Times New Roman" w:eastAsia="Times New Roman" w:hAnsi="Times New Roman" w:cs="Times New Roman"/>
      <w:noProof/>
      <w:sz w:val="24"/>
      <w:szCs w:val="24"/>
      <w:lang w:val="en-GB"/>
    </w:rPr>
  </w:style>
  <w:style w:type="character" w:styleId="Hyperlink">
    <w:name w:val="Hyperlink"/>
    <w:uiPriority w:val="99"/>
    <w:unhideWhenUsed/>
    <w:rsid w:val="008426D1"/>
    <w:rPr>
      <w:color w:val="0000FF"/>
      <w:u w:val="single"/>
    </w:rPr>
  </w:style>
  <w:style w:type="table" w:styleId="TableGrid">
    <w:name w:val="Table Grid"/>
    <w:basedOn w:val="TableNormal"/>
    <w:uiPriority w:val="39"/>
    <w:rsid w:val="0084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body 2 Char,Lista 1 Char"/>
    <w:link w:val="ListParagraph"/>
    <w:uiPriority w:val="34"/>
    <w:locked/>
    <w:rsid w:val="008426D1"/>
    <w:rPr>
      <w:rFonts w:ascii="Calibri" w:eastAsia="Calibri" w:hAnsi="Calibri" w:cs="Times New Roman"/>
    </w:rPr>
  </w:style>
  <w:style w:type="paragraph" w:styleId="BalloonText">
    <w:name w:val="Balloon Text"/>
    <w:basedOn w:val="Normal"/>
    <w:link w:val="BalloonTextChar"/>
    <w:uiPriority w:val="99"/>
    <w:semiHidden/>
    <w:unhideWhenUsed/>
    <w:rsid w:val="008426D1"/>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8426D1"/>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8426D1"/>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426D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26D1"/>
    <w:rPr>
      <w:b/>
      <w:bCs/>
    </w:rPr>
  </w:style>
  <w:style w:type="character" w:customStyle="1" w:styleId="CommentSubjectChar">
    <w:name w:val="Comment Subject Char"/>
    <w:basedOn w:val="CommentTextChar"/>
    <w:link w:val="CommentSubject"/>
    <w:uiPriority w:val="99"/>
    <w:semiHidden/>
    <w:rsid w:val="008426D1"/>
    <w:rPr>
      <w:rFonts w:ascii="Calibri" w:eastAsia="Calibri" w:hAnsi="Calibri" w:cs="Times New Roman"/>
      <w:b/>
      <w:bCs/>
      <w:sz w:val="20"/>
      <w:szCs w:val="20"/>
    </w:rPr>
  </w:style>
  <w:style w:type="paragraph" w:styleId="Revision">
    <w:name w:val="Revision"/>
    <w:hidden/>
    <w:uiPriority w:val="99"/>
    <w:semiHidden/>
    <w:rsid w:val="008426D1"/>
    <w:pPr>
      <w:spacing w:after="0" w:line="240" w:lineRule="auto"/>
    </w:pPr>
    <w:rPr>
      <w:rFonts w:ascii="Calibri" w:eastAsia="Calibri" w:hAnsi="Calibri" w:cs="Times New Roman"/>
    </w:rPr>
  </w:style>
  <w:style w:type="character" w:customStyle="1" w:styleId="11Char">
    <w:name w:val="1.1. Char"/>
    <w:link w:val="11"/>
    <w:rsid w:val="0048754B"/>
    <w:rPr>
      <w:rFonts w:ascii="Arial Narrow" w:eastAsia="Times New Roman" w:hAnsi="Arial Narrow" w:cs="Times New Roman"/>
      <w:sz w:val="24"/>
      <w:szCs w:val="24"/>
      <w:lang w:eastAsia="x-none"/>
    </w:rPr>
  </w:style>
  <w:style w:type="character" w:styleId="UnresolvedMention">
    <w:name w:val="Unresolved Mention"/>
    <w:basedOn w:val="DefaultParagraphFont"/>
    <w:uiPriority w:val="99"/>
    <w:semiHidden/>
    <w:unhideWhenUsed/>
    <w:rsid w:val="00B13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17045">
      <w:bodyDiv w:val="1"/>
      <w:marLeft w:val="0"/>
      <w:marRight w:val="0"/>
      <w:marTop w:val="0"/>
      <w:marBottom w:val="0"/>
      <w:divBdr>
        <w:top w:val="none" w:sz="0" w:space="0" w:color="auto"/>
        <w:left w:val="none" w:sz="0" w:space="0" w:color="auto"/>
        <w:bottom w:val="none" w:sz="0" w:space="0" w:color="auto"/>
        <w:right w:val="none" w:sz="0" w:space="0" w:color="auto"/>
      </w:divBdr>
    </w:div>
    <w:div w:id="3195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hyperlink" Target="mailto:irina.bira@transgaz.r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maria.rasca@transgaz.ro" TargetMode="External"/><Relationship Id="rId17" Type="http://schemas.openxmlformats.org/officeDocument/2006/relationships/hyperlink" Target="mailto:maria.calugar@transgaz.ro" TargetMode="External"/><Relationship Id="rId2" Type="http://schemas.openxmlformats.org/officeDocument/2006/relationships/numbering" Target="numbering.xml"/><Relationship Id="rId16" Type="http://schemas.openxmlformats.org/officeDocument/2006/relationships/hyperlink" Target="mailto:ancuta.neag@transgaz.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a.mustocea@transgaz.ro" TargetMode="External"/><Relationship Id="rId5" Type="http://schemas.openxmlformats.org/officeDocument/2006/relationships/webSettings" Target="webSettings.xml"/><Relationship Id="rId15" Type="http://schemas.openxmlformats.org/officeDocument/2006/relationships/hyperlink" Target="mailto:andreea.calugar@transgaz.ro" TargetMode="External"/><Relationship Id="rId10" Type="http://schemas.openxmlformats.org/officeDocument/2006/relationships/hyperlink" Target="mailto:genunea.trusca@transgaz.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mona.moldovan@transgaz.ro" TargetMode="External"/><Relationship Id="rId14" Type="http://schemas.openxmlformats.org/officeDocument/2006/relationships/hyperlink" Target="mailto:iulia.ghidiu@transgaz.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7C6F-CBEA-4007-93F1-994534D9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Marioara Baciu</dc:creator>
  <cp:keywords/>
  <dc:description/>
  <cp:lastModifiedBy>Mustocea Anna Daria</cp:lastModifiedBy>
  <cp:revision>14</cp:revision>
  <cp:lastPrinted>2020-08-03T08:45:00Z</cp:lastPrinted>
  <dcterms:created xsi:type="dcterms:W3CDTF">2025-04-01T11:47:00Z</dcterms:created>
  <dcterms:modified xsi:type="dcterms:W3CDTF">2025-05-27T04:41:00Z</dcterms:modified>
</cp:coreProperties>
</file>