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21DB79" w14:textId="53A64D3D" w:rsidR="000F3DAC" w:rsidRDefault="000F3DAC" w:rsidP="00634285">
      <w:pPr>
        <w:spacing w:line="0" w:lineRule="atLeast"/>
        <w:jc w:val="both"/>
        <w:rPr>
          <w:rFonts w:ascii="Trebuchet MS" w:eastAsia="Trebuchet MS" w:hAnsi="Trebuchet MS"/>
          <w:noProof/>
          <w:color w:val="231F20"/>
          <w:sz w:val="24"/>
          <w:szCs w:val="24"/>
        </w:rPr>
      </w:pPr>
      <w:bookmarkStart w:id="0" w:name="_GoBack"/>
      <w:bookmarkEnd w:id="0"/>
    </w:p>
    <w:p w14:paraId="6CED7D4E" w14:textId="2DEDED7C" w:rsidR="002C1977" w:rsidRDefault="00DA4621" w:rsidP="00634285">
      <w:pPr>
        <w:spacing w:line="0" w:lineRule="atLeast"/>
        <w:jc w:val="both"/>
        <w:rPr>
          <w:noProof/>
        </w:rPr>
      </w:pPr>
      <w:r>
        <w:rPr>
          <w:rFonts w:ascii="Trebuchet MS" w:eastAsia="Trebuchet MS" w:hAnsi="Trebuchet MS"/>
          <w:noProof/>
          <w:color w:val="231F20"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48170238" wp14:editId="67A6F4CD">
            <wp:simplePos x="0" y="0"/>
            <wp:positionH relativeFrom="column">
              <wp:posOffset>-878024</wp:posOffset>
            </wp:positionH>
            <wp:positionV relativeFrom="paragraph">
              <wp:posOffset>-899794</wp:posOffset>
            </wp:positionV>
            <wp:extent cx="7551903" cy="2198914"/>
            <wp:effectExtent l="0" t="0" r="0" b="0"/>
            <wp:wrapNone/>
            <wp:docPr id="6" name="Imagine 6" descr="C:\Users\acdum\AppData\Local\Microsoft\Windows\INetCache\Content.Word\Comunicat de Presa fundal sigla gov mijl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dum\AppData\Local\Microsoft\Windows\INetCache\Content.Word\Comunicat de Presa fundal sigla gov mijlo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07"/>
                    <a:stretch/>
                  </pic:blipFill>
                  <pic:spPr bwMode="auto">
                    <a:xfrm>
                      <a:off x="0" y="0"/>
                      <a:ext cx="7551903" cy="21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682">
        <w:rPr>
          <w:noProof/>
        </w:rPr>
        <w:drawing>
          <wp:anchor distT="0" distB="0" distL="114300" distR="114300" simplePos="0" relativeHeight="251660800" behindDoc="1" locked="0" layoutInCell="1" allowOverlap="1" wp14:anchorId="2E8129A0" wp14:editId="69AACEEB">
            <wp:simplePos x="0" y="0"/>
            <wp:positionH relativeFrom="margin">
              <wp:posOffset>3529420</wp:posOffset>
            </wp:positionH>
            <wp:positionV relativeFrom="paragraph">
              <wp:posOffset>-496570</wp:posOffset>
            </wp:positionV>
            <wp:extent cx="695874" cy="652582"/>
            <wp:effectExtent l="0" t="0" r="9525" b="0"/>
            <wp:wrapNone/>
            <wp:docPr id="4" name="Imagine 4" descr="C:\Users\acdum\AppData\Local\Microsoft\Windows\INetCache\Content.Word\INTRODUCETI SIGLA PR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dum\AppData\Local\Microsoft\Windows\INetCache\Content.Word\INTRODUCETI SIGLA PROGRA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74" cy="6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D1D0F" w14:textId="0EF97BAA" w:rsidR="00634285" w:rsidRDefault="00DA4621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5" behindDoc="1" locked="0" layoutInCell="1" allowOverlap="1" wp14:anchorId="6322BDF4" wp14:editId="5D5A4D7C">
            <wp:simplePos x="0" y="0"/>
            <wp:positionH relativeFrom="page">
              <wp:align>left</wp:align>
            </wp:positionH>
            <wp:positionV relativeFrom="paragraph">
              <wp:posOffset>-945515</wp:posOffset>
            </wp:positionV>
            <wp:extent cx="7623810" cy="1915795"/>
            <wp:effectExtent l="0" t="0" r="0" b="8255"/>
            <wp:wrapNone/>
            <wp:docPr id="9" name="Imagine 5" descr="C:\Users\acdum\AppData\Local\Microsoft\Windows\INetCache\Content.Word\Comunicat de Presa fun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5" descr="C:\Users\acdum\AppData\Local\Microsoft\Windows\INetCache\Content.Word\Comunicat de Presa fund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44"/>
                    <a:stretch/>
                  </pic:blipFill>
                  <pic:spPr bwMode="auto">
                    <a:xfrm>
                      <a:off x="0" y="0"/>
                      <a:ext cx="762381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4E6">
        <w:rPr>
          <w:noProof/>
        </w:rPr>
        <w:drawing>
          <wp:anchor distT="0" distB="0" distL="114300" distR="114300" simplePos="0" relativeHeight="251659776" behindDoc="1" locked="0" layoutInCell="1" allowOverlap="1" wp14:anchorId="54DCB678" wp14:editId="5ECE0568">
            <wp:simplePos x="0" y="0"/>
            <wp:positionH relativeFrom="column">
              <wp:posOffset>1910715</wp:posOffset>
            </wp:positionH>
            <wp:positionV relativeFrom="paragraph">
              <wp:posOffset>-648335</wp:posOffset>
            </wp:positionV>
            <wp:extent cx="624840" cy="624840"/>
            <wp:effectExtent l="0" t="0" r="0" b="0"/>
            <wp:wrapNone/>
            <wp:docPr id="11" name="Imagine 3" descr="C:\Users\acdum\AppData\Local\Microsoft\Windows\INetCache\Content.Word\sigla_guv_coroana_albast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 descr="C:\Users\acdum\AppData\Local\Microsoft\Windows\INetCache\Content.Word\sigla_guv_coroana_albast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0AEE0" w14:textId="46AFAF21" w:rsidR="00634285" w:rsidRDefault="00980D3A" w:rsidP="00980D3A">
      <w:pPr>
        <w:tabs>
          <w:tab w:val="left" w:pos="2895"/>
        </w:tabs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  <w:r>
        <w:rPr>
          <w:rFonts w:ascii="Trebuchet MS" w:eastAsia="Trebuchet MS" w:hAnsi="Trebuchet MS"/>
          <w:b/>
          <w:color w:val="141F25"/>
          <w:sz w:val="28"/>
          <w:szCs w:val="28"/>
        </w:rPr>
        <w:tab/>
      </w:r>
    </w:p>
    <w:p w14:paraId="2FC1ACE7" w14:textId="635E175A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3412F87B" w14:textId="0F3DD1BB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56D34300" w14:textId="19A9D79D" w:rsidR="00634285" w:rsidRPr="00F810E6" w:rsidRDefault="00634285" w:rsidP="00634285">
      <w:pPr>
        <w:spacing w:line="0" w:lineRule="atLeast"/>
        <w:rPr>
          <w:rFonts w:ascii="Trebuchet MS" w:eastAsia="Trebuchet MS" w:hAnsi="Trebuchet MS"/>
          <w:b/>
          <w:color w:val="FFFFFF"/>
          <w:sz w:val="28"/>
          <w:szCs w:val="28"/>
        </w:rPr>
      </w:pPr>
    </w:p>
    <w:p w14:paraId="79A94B29" w14:textId="34C3FCCC" w:rsidR="00634285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6EB55E54" w14:textId="7EF9C18C" w:rsidR="00634285" w:rsidRPr="00612989" w:rsidRDefault="00634285" w:rsidP="00634285">
      <w:pPr>
        <w:spacing w:line="0" w:lineRule="atLeast"/>
        <w:jc w:val="both"/>
        <w:rPr>
          <w:rFonts w:ascii="Trebuchet MS" w:eastAsia="Trebuchet MS" w:hAnsi="Trebuchet MS"/>
          <w:b/>
          <w:sz w:val="28"/>
          <w:szCs w:val="28"/>
        </w:rPr>
      </w:pPr>
    </w:p>
    <w:sdt>
      <w:sdtPr>
        <w:rPr>
          <w:rFonts w:ascii="Trebuchet MS" w:eastAsia="Trebuchet MS" w:hAnsi="Trebuchet MS"/>
          <w:b/>
          <w:sz w:val="28"/>
          <w:szCs w:val="28"/>
        </w:rPr>
        <w:id w:val="851301301"/>
        <w:placeholder>
          <w:docPart w:val="9E672E7E476C4F9D9169071BF1DFE74C"/>
        </w:placeholder>
        <w:text/>
      </w:sdtPr>
      <w:sdtEndPr/>
      <w:sdtContent>
        <w:p w14:paraId="3EF0A5CA" w14:textId="7512DFC9" w:rsidR="00634285" w:rsidRPr="002A7330" w:rsidRDefault="0010553C" w:rsidP="00634285">
          <w:pPr>
            <w:spacing w:line="0" w:lineRule="atLeast"/>
            <w:ind w:left="4540"/>
            <w:jc w:val="right"/>
            <w:rPr>
              <w:rFonts w:ascii="Trebuchet MS" w:eastAsia="Trebuchet MS" w:hAnsi="Trebuchet MS"/>
              <w:b/>
              <w:sz w:val="28"/>
              <w:szCs w:val="28"/>
            </w:rPr>
          </w:pPr>
          <w:r>
            <w:rPr>
              <w:rFonts w:ascii="Trebuchet MS" w:eastAsia="Trebuchet MS" w:hAnsi="Trebuchet MS"/>
              <w:b/>
              <w:sz w:val="28"/>
              <w:szCs w:val="28"/>
            </w:rPr>
            <w:t>10</w:t>
          </w:r>
          <w:r w:rsidR="00034BE2" w:rsidRPr="002A7330">
            <w:rPr>
              <w:rFonts w:ascii="Trebuchet MS" w:eastAsia="Trebuchet MS" w:hAnsi="Trebuchet MS"/>
              <w:b/>
              <w:sz w:val="28"/>
              <w:szCs w:val="28"/>
            </w:rPr>
            <w:t xml:space="preserve"> decembrie 2018</w:t>
          </w:r>
        </w:p>
      </w:sdtContent>
    </w:sdt>
    <w:p w14:paraId="3115182A" w14:textId="0D03F459" w:rsidR="00634285" w:rsidRDefault="00634285" w:rsidP="00634285">
      <w:pPr>
        <w:spacing w:line="0" w:lineRule="atLeast"/>
        <w:ind w:left="4540"/>
        <w:jc w:val="right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6BC1B167" w14:textId="77777777" w:rsidR="00DA4621" w:rsidRPr="000D5594" w:rsidRDefault="00DA4621" w:rsidP="00DA4621">
      <w:pPr>
        <w:spacing w:line="0" w:lineRule="atLeast"/>
        <w:ind w:left="4540"/>
        <w:jc w:val="center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0A24BEB4" w14:textId="3277F682" w:rsidR="00DA4621" w:rsidRPr="00DA4621" w:rsidRDefault="00034BE2" w:rsidP="0082264B">
      <w:pPr>
        <w:spacing w:line="0" w:lineRule="atLeast"/>
        <w:ind w:left="360" w:right="283"/>
        <w:jc w:val="center"/>
        <w:rPr>
          <w:rFonts w:ascii="Trebuchet MS" w:hAnsi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SNTGN Transgaz SA</w:t>
      </w:r>
      <w:r w:rsidR="00DA4621" w:rsidRPr="00DA4621">
        <w:rPr>
          <w:rFonts w:ascii="Trebuchet MS" w:hAnsi="Trebuchet MS"/>
          <w:b/>
          <w:bCs/>
          <w:sz w:val="28"/>
          <w:szCs w:val="28"/>
        </w:rPr>
        <w:t xml:space="preserve"> Mediaș, anunță demararea proiectului ”Dezvoltări ale SNT în zona de nord – est a României în scopul îmbunătățirii aprovizionării cu gaze naturale a zonei precum și a asigurării capa</w:t>
      </w:r>
      <w:r w:rsidR="0082264B">
        <w:rPr>
          <w:rFonts w:ascii="Trebuchet MS" w:hAnsi="Trebuchet MS"/>
          <w:b/>
          <w:bCs/>
          <w:sz w:val="28"/>
          <w:szCs w:val="28"/>
        </w:rPr>
        <w:t>cităților de transport spre Repu</w:t>
      </w:r>
      <w:r w:rsidR="00DA4621" w:rsidRPr="00DA4621">
        <w:rPr>
          <w:rFonts w:ascii="Trebuchet MS" w:hAnsi="Trebuchet MS"/>
          <w:b/>
          <w:bCs/>
          <w:sz w:val="28"/>
          <w:szCs w:val="28"/>
        </w:rPr>
        <w:t>blica Moldova”</w:t>
      </w:r>
    </w:p>
    <w:p w14:paraId="5437024C" w14:textId="5EF578B6" w:rsidR="00DA4621" w:rsidRPr="00DA4621" w:rsidRDefault="00DA4621" w:rsidP="00DA4621">
      <w:pPr>
        <w:spacing w:line="0" w:lineRule="atLeast"/>
        <w:ind w:right="880"/>
        <w:jc w:val="center"/>
        <w:rPr>
          <w:rFonts w:ascii="Trebuchet MS" w:eastAsia="Trebuchet MS" w:hAnsi="Trebuchet MS"/>
          <w:b/>
          <w:color w:val="141F25"/>
          <w:sz w:val="28"/>
          <w:szCs w:val="28"/>
        </w:rPr>
      </w:pPr>
    </w:p>
    <w:p w14:paraId="4D07370A" w14:textId="78E89DC5" w:rsidR="00634285" w:rsidRPr="000D5594" w:rsidRDefault="00634285" w:rsidP="00634285">
      <w:pPr>
        <w:spacing w:line="0" w:lineRule="atLeast"/>
        <w:ind w:right="880"/>
        <w:jc w:val="center"/>
        <w:rPr>
          <w:rFonts w:ascii="Trebuchet MS" w:eastAsia="Trebuchet MS" w:hAnsi="Trebuchet MS"/>
          <w:b/>
          <w:color w:val="141F25"/>
          <w:sz w:val="36"/>
          <w:szCs w:val="36"/>
        </w:rPr>
      </w:pPr>
    </w:p>
    <w:p w14:paraId="28D74A35" w14:textId="3E75D4AA" w:rsidR="00634285" w:rsidRPr="0082264B" w:rsidRDefault="0082264B" w:rsidP="00A6380F">
      <w:pPr>
        <w:spacing w:after="120" w:line="0" w:lineRule="atLeast"/>
        <w:jc w:val="both"/>
        <w:rPr>
          <w:rFonts w:ascii="Trebuchet MS" w:eastAsia="Trebuchet MS" w:hAnsi="Trebuchet MS"/>
          <w:color w:val="231F20"/>
          <w:sz w:val="32"/>
          <w:szCs w:val="36"/>
        </w:rPr>
      </w:pPr>
      <w:r w:rsidRPr="0082264B">
        <w:rPr>
          <w:rFonts w:ascii="Trebuchet MS" w:hAnsi="Trebuchet MS"/>
          <w:b/>
          <w:bCs/>
          <w:sz w:val="24"/>
          <w:szCs w:val="28"/>
        </w:rPr>
        <w:t>SNTGN Transgaz S.A.</w:t>
      </w:r>
      <w:r w:rsidRPr="0082264B">
        <w:rPr>
          <w:rFonts w:ascii="Trebuchet MS" w:hAnsi="Trebuchet MS"/>
          <w:bCs/>
          <w:sz w:val="24"/>
          <w:szCs w:val="28"/>
        </w:rPr>
        <w:t xml:space="preserve">, cu sediul în Piața C.I. Motaș nr.1, Mediaș, Jud. Sibiu, derulează începând cu data de </w:t>
      </w:r>
      <w:r w:rsidR="0070693B">
        <w:rPr>
          <w:rFonts w:ascii="Trebuchet MS" w:hAnsi="Trebuchet MS"/>
          <w:bCs/>
          <w:sz w:val="24"/>
          <w:szCs w:val="28"/>
        </w:rPr>
        <w:t xml:space="preserve">22.11.2018, </w:t>
      </w:r>
      <w:r w:rsidRPr="0082264B">
        <w:rPr>
          <w:rFonts w:ascii="Trebuchet MS" w:hAnsi="Trebuchet MS"/>
          <w:bCs/>
          <w:sz w:val="24"/>
          <w:szCs w:val="28"/>
        </w:rPr>
        <w:t xml:space="preserve">proiectul ”Dezvoltări ale SNT în zona de nord – est a României în scopul îmbunătățirii aprovizionării cu gaze naturale a zonei precum și a asigurării capacităților de transport spre Republica Moldova”, în baza contractului de finanțare încheiat cu </w:t>
      </w:r>
      <w:r w:rsidRPr="0082264B">
        <w:rPr>
          <w:rFonts w:ascii="Trebuchet MS" w:hAnsi="Trebuchet MS"/>
          <w:b/>
          <w:bCs/>
          <w:sz w:val="24"/>
          <w:szCs w:val="28"/>
        </w:rPr>
        <w:t>Ministerul Fondurilor Europene</w:t>
      </w:r>
      <w:r w:rsidRPr="0082264B">
        <w:rPr>
          <w:rFonts w:ascii="Trebuchet MS" w:hAnsi="Trebuchet MS"/>
          <w:bCs/>
          <w:sz w:val="24"/>
          <w:szCs w:val="28"/>
        </w:rPr>
        <w:t xml:space="preserve"> în calitate de </w:t>
      </w:r>
      <w:r w:rsidRPr="0082264B">
        <w:rPr>
          <w:rFonts w:ascii="Trebuchet MS" w:hAnsi="Trebuchet MS"/>
          <w:b/>
          <w:bCs/>
          <w:sz w:val="24"/>
          <w:szCs w:val="28"/>
        </w:rPr>
        <w:t>Autoritate de Management</w:t>
      </w:r>
      <w:r w:rsidRPr="0082264B">
        <w:rPr>
          <w:rFonts w:ascii="Trebuchet MS" w:hAnsi="Trebuchet MS"/>
          <w:bCs/>
          <w:sz w:val="24"/>
          <w:szCs w:val="28"/>
        </w:rPr>
        <w:t xml:space="preserve"> pentru </w:t>
      </w:r>
      <w:r w:rsidRPr="0082264B">
        <w:rPr>
          <w:rFonts w:ascii="Trebuchet MS" w:hAnsi="Trebuchet MS"/>
          <w:b/>
          <w:bCs/>
          <w:sz w:val="24"/>
          <w:szCs w:val="28"/>
        </w:rPr>
        <w:t>Programul Operațional Infrastructură Mare.</w:t>
      </w:r>
    </w:p>
    <w:p w14:paraId="6646A958" w14:textId="1BDBF97D" w:rsidR="00634285" w:rsidRDefault="0082264B" w:rsidP="00B34828">
      <w:pPr>
        <w:spacing w:after="120" w:line="0" w:lineRule="atLeast"/>
        <w:jc w:val="both"/>
        <w:rPr>
          <w:rFonts w:ascii="Trebuchet MS" w:eastAsia="Trebuchet MS" w:hAnsi="Trebuchet MS"/>
          <w:color w:val="231F20"/>
          <w:sz w:val="24"/>
          <w:szCs w:val="36"/>
        </w:rPr>
      </w:pPr>
      <w:r w:rsidRPr="0082264B">
        <w:rPr>
          <w:rFonts w:ascii="Trebuchet MS" w:eastAsia="Trebuchet MS" w:hAnsi="Trebuchet MS"/>
          <w:color w:val="231F20"/>
          <w:sz w:val="24"/>
          <w:szCs w:val="36"/>
        </w:rPr>
        <w:t xml:space="preserve">Valoarea totală a proiectului </w:t>
      </w:r>
      <w:r>
        <w:rPr>
          <w:rFonts w:ascii="Trebuchet MS" w:eastAsia="Trebuchet MS" w:hAnsi="Trebuchet MS"/>
          <w:color w:val="231F20"/>
          <w:sz w:val="24"/>
          <w:szCs w:val="36"/>
        </w:rPr>
        <w:t xml:space="preserve">este de 845.535.421,62 lei, din care asistența financiară nerambursabilă este de </w:t>
      </w:r>
      <w:r w:rsidR="00DD43F7">
        <w:rPr>
          <w:rFonts w:ascii="Trebuchet MS" w:eastAsia="Trebuchet MS" w:hAnsi="Trebuchet MS"/>
          <w:color w:val="231F20"/>
          <w:sz w:val="24"/>
          <w:szCs w:val="36"/>
        </w:rPr>
        <w:t>214.496.026,71 lei.</w:t>
      </w:r>
    </w:p>
    <w:p w14:paraId="60FEFB43" w14:textId="7A5B9E10" w:rsidR="00DD43F7" w:rsidRDefault="00DD43F7" w:rsidP="00B34828">
      <w:pPr>
        <w:autoSpaceDE w:val="0"/>
        <w:autoSpaceDN w:val="0"/>
        <w:adjustRightInd w:val="0"/>
        <w:spacing w:after="12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eastAsia="Trebuchet MS" w:hAnsi="Trebuchet MS"/>
          <w:color w:val="231F20"/>
          <w:sz w:val="24"/>
          <w:szCs w:val="36"/>
        </w:rPr>
        <w:t>Prin realizarea lui</w:t>
      </w:r>
      <w:r w:rsidR="00A6380F">
        <w:rPr>
          <w:rFonts w:ascii="Trebuchet MS" w:eastAsia="Trebuchet MS" w:hAnsi="Trebuchet MS"/>
          <w:color w:val="231F20"/>
          <w:sz w:val="24"/>
          <w:szCs w:val="36"/>
        </w:rPr>
        <w:t>,</w:t>
      </w:r>
      <w:r>
        <w:rPr>
          <w:rFonts w:ascii="Trebuchet MS" w:eastAsia="Trebuchet MS" w:hAnsi="Trebuchet MS"/>
          <w:color w:val="231F20"/>
          <w:sz w:val="24"/>
          <w:szCs w:val="36"/>
        </w:rPr>
        <w:t xml:space="preserve"> proiectul</w:t>
      </w:r>
      <w:r w:rsidR="00980D3A">
        <w:rPr>
          <w:rFonts w:ascii="Trebuchet MS" w:hAnsi="Trebuchet MS"/>
          <w:sz w:val="24"/>
          <w:szCs w:val="24"/>
        </w:rPr>
        <w:t xml:space="preserve"> contribuie la dezvoltarea SNT î</w:t>
      </w:r>
      <w:r w:rsidRPr="00DD43F7">
        <w:rPr>
          <w:rFonts w:ascii="Trebuchet MS" w:hAnsi="Trebuchet MS"/>
          <w:sz w:val="24"/>
          <w:szCs w:val="24"/>
        </w:rPr>
        <w:t>n zona de N</w:t>
      </w:r>
      <w:r>
        <w:rPr>
          <w:rFonts w:ascii="Trebuchet MS" w:hAnsi="Trebuchet MS"/>
          <w:sz w:val="24"/>
          <w:szCs w:val="24"/>
        </w:rPr>
        <w:t>ord-Est</w:t>
      </w:r>
      <w:r w:rsidRPr="00DD43F7">
        <w:rPr>
          <w:rFonts w:ascii="Trebuchet MS" w:hAnsi="Trebuchet MS"/>
          <w:sz w:val="24"/>
          <w:szCs w:val="24"/>
        </w:rPr>
        <w:t xml:space="preserve"> a României</w:t>
      </w:r>
      <w:r>
        <w:rPr>
          <w:rFonts w:ascii="Trebuchet MS" w:hAnsi="Trebuchet MS"/>
          <w:sz w:val="24"/>
          <w:szCs w:val="24"/>
        </w:rPr>
        <w:t xml:space="preserve"> ș</w:t>
      </w:r>
      <w:r w:rsidRPr="00DD43F7">
        <w:rPr>
          <w:rFonts w:ascii="Trebuchet MS" w:hAnsi="Trebuchet MS"/>
          <w:sz w:val="24"/>
          <w:szCs w:val="24"/>
        </w:rPr>
        <w:t>i are ca scop îmbun</w:t>
      </w:r>
      <w:r>
        <w:rPr>
          <w:rFonts w:ascii="Trebuchet MS" w:hAnsi="Trebuchet MS"/>
          <w:sz w:val="24"/>
          <w:szCs w:val="24"/>
        </w:rPr>
        <w:t>ă</w:t>
      </w:r>
      <w:r w:rsidRPr="00DD43F7">
        <w:rPr>
          <w:rFonts w:ascii="Trebuchet MS" w:hAnsi="Trebuchet MS"/>
          <w:sz w:val="24"/>
          <w:szCs w:val="24"/>
        </w:rPr>
        <w:t>t</w:t>
      </w:r>
      <w:r>
        <w:rPr>
          <w:rFonts w:ascii="Trebuchet MS" w:hAnsi="Trebuchet MS"/>
          <w:sz w:val="24"/>
          <w:szCs w:val="24"/>
        </w:rPr>
        <w:t>ăț</w:t>
      </w:r>
      <w:r w:rsidRPr="00DD43F7">
        <w:rPr>
          <w:rFonts w:ascii="Trebuchet MS" w:hAnsi="Trebuchet MS"/>
          <w:sz w:val="24"/>
          <w:szCs w:val="24"/>
        </w:rPr>
        <w:t>irea aprovizion</w:t>
      </w:r>
      <w:r>
        <w:rPr>
          <w:rFonts w:ascii="Trebuchet MS" w:hAnsi="Trebuchet MS"/>
          <w:sz w:val="24"/>
          <w:szCs w:val="24"/>
        </w:rPr>
        <w:t>ării cu gaze naturale a zonei precum ș</w:t>
      </w:r>
      <w:r w:rsidRPr="00DD43F7">
        <w:rPr>
          <w:rFonts w:ascii="Trebuchet MS" w:hAnsi="Trebuchet MS"/>
          <w:sz w:val="24"/>
          <w:szCs w:val="24"/>
        </w:rPr>
        <w:t xml:space="preserve">i </w:t>
      </w:r>
      <w:r w:rsidR="00980D3A">
        <w:rPr>
          <w:rFonts w:ascii="Trebuchet MS" w:hAnsi="Trebuchet MS"/>
          <w:sz w:val="24"/>
          <w:szCs w:val="24"/>
        </w:rPr>
        <w:t>a</w:t>
      </w:r>
      <w:r w:rsidR="00980D3A" w:rsidRPr="00980D3A">
        <w:rPr>
          <w:rFonts w:ascii="Trebuchet MS" w:hAnsi="Trebuchet MS"/>
          <w:sz w:val="24"/>
          <w:szCs w:val="24"/>
        </w:rPr>
        <w:t>sigurarea unei capacităţi de transport de 1,5 mld.mc/an în punctul de interconectare dintre sistemele de transport gaze naturale ale României şi Republicii Moldova.</w:t>
      </w:r>
      <w:r w:rsidR="00980D3A">
        <w:rPr>
          <w:rFonts w:ascii="Trebuchet MS" w:hAnsi="Trebuchet MS"/>
          <w:sz w:val="24"/>
          <w:szCs w:val="24"/>
        </w:rPr>
        <w:t xml:space="preserve"> </w:t>
      </w:r>
      <w:r w:rsidRPr="00DD43F7">
        <w:rPr>
          <w:rFonts w:ascii="Trebuchet MS" w:hAnsi="Trebuchet MS"/>
          <w:sz w:val="24"/>
          <w:szCs w:val="24"/>
        </w:rPr>
        <w:t>Prin constru</w:t>
      </w:r>
      <w:r>
        <w:rPr>
          <w:rFonts w:ascii="Trebuchet MS" w:hAnsi="Trebuchet MS"/>
          <w:sz w:val="24"/>
          <w:szCs w:val="24"/>
        </w:rPr>
        <w:t>irea celor 16</w:t>
      </w:r>
      <w:r w:rsidR="00B34828">
        <w:rPr>
          <w:rFonts w:ascii="Trebuchet MS" w:hAnsi="Trebuchet MS"/>
          <w:sz w:val="24"/>
          <w:szCs w:val="24"/>
        </w:rPr>
        <w:t>5 de km de conductă și a celor două</w:t>
      </w:r>
      <w:r>
        <w:rPr>
          <w:rFonts w:ascii="Trebuchet MS" w:hAnsi="Trebuchet MS"/>
          <w:sz w:val="24"/>
          <w:szCs w:val="24"/>
        </w:rPr>
        <w:t xml:space="preserve"> </w:t>
      </w:r>
      <w:r w:rsidRPr="00DD43F7">
        <w:rPr>
          <w:rFonts w:ascii="Trebuchet MS" w:hAnsi="Trebuchet MS"/>
          <w:sz w:val="24"/>
          <w:szCs w:val="24"/>
        </w:rPr>
        <w:t>sta</w:t>
      </w:r>
      <w:r>
        <w:rPr>
          <w:rFonts w:ascii="Trebuchet MS" w:hAnsi="Trebuchet MS"/>
          <w:sz w:val="24"/>
          <w:szCs w:val="24"/>
        </w:rPr>
        <w:t>ț</w:t>
      </w:r>
      <w:r w:rsidRPr="00DD43F7">
        <w:rPr>
          <w:rFonts w:ascii="Trebuchet MS" w:hAnsi="Trebuchet MS"/>
          <w:sz w:val="24"/>
          <w:szCs w:val="24"/>
        </w:rPr>
        <w:t>ii de comprimare de la One</w:t>
      </w:r>
      <w:r>
        <w:rPr>
          <w:rFonts w:ascii="Trebuchet MS" w:hAnsi="Trebuchet MS"/>
          <w:sz w:val="24"/>
          <w:szCs w:val="24"/>
        </w:rPr>
        <w:t>ș</w:t>
      </w:r>
      <w:r w:rsidR="00B34828">
        <w:rPr>
          <w:rFonts w:ascii="Trebuchet MS" w:hAnsi="Trebuchet MS"/>
          <w:sz w:val="24"/>
          <w:szCs w:val="24"/>
        </w:rPr>
        <w:t>ti ș</w:t>
      </w:r>
      <w:r w:rsidRPr="00DD43F7">
        <w:rPr>
          <w:rFonts w:ascii="Trebuchet MS" w:hAnsi="Trebuchet MS"/>
          <w:sz w:val="24"/>
          <w:szCs w:val="24"/>
        </w:rPr>
        <w:t xml:space="preserve">i </w:t>
      </w:r>
      <w:r>
        <w:rPr>
          <w:rFonts w:ascii="Trebuchet MS" w:hAnsi="Trebuchet MS"/>
          <w:sz w:val="24"/>
          <w:szCs w:val="24"/>
        </w:rPr>
        <w:t xml:space="preserve">respectiv </w:t>
      </w:r>
      <w:r w:rsidRPr="00DD43F7">
        <w:rPr>
          <w:rFonts w:ascii="Trebuchet MS" w:hAnsi="Trebuchet MS"/>
          <w:sz w:val="24"/>
          <w:szCs w:val="24"/>
        </w:rPr>
        <w:t>Gher</w:t>
      </w:r>
      <w:r>
        <w:rPr>
          <w:rFonts w:ascii="Trebuchet MS" w:hAnsi="Trebuchet MS"/>
          <w:sz w:val="24"/>
          <w:szCs w:val="24"/>
        </w:rPr>
        <w:t>ă</w:t>
      </w:r>
      <w:r w:rsidRPr="00DD43F7">
        <w:rPr>
          <w:rFonts w:ascii="Trebuchet MS" w:hAnsi="Trebuchet MS"/>
          <w:sz w:val="24"/>
          <w:szCs w:val="24"/>
        </w:rPr>
        <w:t>e</w:t>
      </w:r>
      <w:r>
        <w:rPr>
          <w:rFonts w:ascii="Trebuchet MS" w:hAnsi="Trebuchet MS"/>
          <w:sz w:val="24"/>
          <w:szCs w:val="24"/>
        </w:rPr>
        <w:t>ș</w:t>
      </w:r>
      <w:r w:rsidRPr="00DD43F7">
        <w:rPr>
          <w:rFonts w:ascii="Trebuchet MS" w:hAnsi="Trebuchet MS"/>
          <w:sz w:val="24"/>
          <w:szCs w:val="24"/>
        </w:rPr>
        <w:t>ti, proiectul contribuie la atingerea țintei indicatorului de rezultat POIM stabilit pentru anul 2020.</w:t>
      </w:r>
    </w:p>
    <w:p w14:paraId="3FDB89DB" w14:textId="77777777" w:rsidR="002C1977" w:rsidRPr="00DD43F7" w:rsidRDefault="002C1977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</w:p>
    <w:p w14:paraId="64447E2F" w14:textId="66D93F6E" w:rsidR="00634285" w:rsidRPr="00124899" w:rsidRDefault="00634285" w:rsidP="00634285">
      <w:pPr>
        <w:spacing w:line="0" w:lineRule="atLeast"/>
        <w:rPr>
          <w:rFonts w:ascii="Trebuchet MS" w:eastAsia="Trebuchet MS" w:hAnsi="Trebuchet MS"/>
          <w:color w:val="231F20"/>
          <w:sz w:val="24"/>
          <w:szCs w:val="24"/>
        </w:rPr>
      </w:pPr>
      <w:r w:rsidRPr="00124899">
        <w:rPr>
          <w:rFonts w:ascii="Trebuchet MS" w:eastAsia="Trebuchet MS" w:hAnsi="Trebuchet MS"/>
          <w:color w:val="231F20"/>
          <w:sz w:val="24"/>
          <w:szCs w:val="24"/>
        </w:rPr>
        <w:t>Proiect co</w:t>
      </w:r>
      <w:r w:rsidR="00B34828">
        <w:rPr>
          <w:rFonts w:ascii="Trebuchet MS" w:eastAsia="Trebuchet MS" w:hAnsi="Trebuchet MS"/>
          <w:color w:val="231F20"/>
          <w:sz w:val="24"/>
          <w:szCs w:val="24"/>
        </w:rPr>
        <w:t>-</w:t>
      </w:r>
      <w:r w:rsidRPr="00124899">
        <w:rPr>
          <w:rFonts w:ascii="Trebuchet MS" w:eastAsia="Trebuchet MS" w:hAnsi="Trebuchet MS"/>
          <w:color w:val="231F20"/>
          <w:sz w:val="24"/>
          <w:szCs w:val="24"/>
        </w:rPr>
        <w:t xml:space="preserve">finanțat din </w:t>
      </w:r>
      <w:r w:rsidRPr="00B34828">
        <w:rPr>
          <w:rFonts w:ascii="Trebuchet MS" w:eastAsia="Trebuchet MS" w:hAnsi="Trebuchet MS"/>
          <w:b/>
          <w:color w:val="231F20"/>
          <w:sz w:val="24"/>
          <w:szCs w:val="24"/>
        </w:rPr>
        <w:t>Fondul</w:t>
      </w:r>
      <w:r w:rsidR="00246A92" w:rsidRPr="00B34828">
        <w:rPr>
          <w:rFonts w:ascii="Trebuchet MS" w:eastAsia="Trebuchet MS" w:hAnsi="Trebuchet MS"/>
          <w:b/>
          <w:color w:val="231F20"/>
          <w:sz w:val="24"/>
          <w:szCs w:val="24"/>
        </w:rPr>
        <w:t xml:space="preserve"> </w:t>
      </w:r>
      <w:r w:rsidR="00B34828" w:rsidRPr="00B34828">
        <w:rPr>
          <w:rFonts w:ascii="Trebuchet MS" w:eastAsia="Trebuchet MS" w:hAnsi="Trebuchet MS"/>
          <w:b/>
          <w:color w:val="231F20"/>
          <w:sz w:val="24"/>
          <w:szCs w:val="24"/>
        </w:rPr>
        <w:t xml:space="preserve">European de Dezvoltare Regională </w:t>
      </w:r>
      <w:r w:rsidR="000F3DAC" w:rsidRPr="00124899">
        <w:rPr>
          <w:rFonts w:ascii="Trebuchet MS" w:eastAsia="Trebuchet MS" w:hAnsi="Trebuchet MS"/>
          <w:color w:val="231F20"/>
          <w:sz w:val="24"/>
          <w:szCs w:val="24"/>
        </w:rPr>
        <w:t xml:space="preserve">prin </w:t>
      </w:r>
      <w:r w:rsidR="000F3DAC" w:rsidRPr="00B34828">
        <w:rPr>
          <w:rFonts w:ascii="Trebuchet MS" w:eastAsia="Trebuchet MS" w:hAnsi="Trebuchet MS"/>
          <w:b/>
          <w:color w:val="231F20"/>
          <w:sz w:val="24"/>
          <w:szCs w:val="24"/>
        </w:rPr>
        <w:t xml:space="preserve">Programul </w:t>
      </w:r>
      <w:r w:rsidR="00B34828" w:rsidRPr="00B34828">
        <w:rPr>
          <w:rFonts w:ascii="Trebuchet MS" w:eastAsia="Trebuchet MS" w:hAnsi="Trebuchet MS"/>
          <w:b/>
          <w:color w:val="231F20"/>
          <w:sz w:val="24"/>
          <w:szCs w:val="24"/>
        </w:rPr>
        <w:t>Operațional Infrastructură Mare 2014-2020.</w:t>
      </w:r>
    </w:p>
    <w:p w14:paraId="6FDB9CA4" w14:textId="57152C26" w:rsidR="005456D4" w:rsidRPr="00124899" w:rsidRDefault="005456D4" w:rsidP="00634285">
      <w:pPr>
        <w:spacing w:line="397" w:lineRule="exact"/>
        <w:rPr>
          <w:rFonts w:ascii="Times New Roman" w:eastAsia="Times New Roman" w:hAnsi="Times New Roman"/>
          <w:sz w:val="24"/>
          <w:szCs w:val="24"/>
        </w:rPr>
      </w:pPr>
    </w:p>
    <w:p w14:paraId="6A5ECFAA" w14:textId="77777777" w:rsidR="005456D4" w:rsidRDefault="00B34828" w:rsidP="005456D4">
      <w:pPr>
        <w:autoSpaceDE w:val="0"/>
        <w:autoSpaceDN w:val="0"/>
        <w:adjustRightInd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D</w:t>
      </w:r>
      <w:r w:rsidR="009405EE">
        <w:rPr>
          <w:rFonts w:ascii="Trebuchet MS" w:hAnsi="Trebuchet MS"/>
          <w:sz w:val="24"/>
          <w:szCs w:val="24"/>
        </w:rPr>
        <w:t>ate de contact:</w:t>
      </w:r>
    </w:p>
    <w:p w14:paraId="0FAE20C7" w14:textId="77777777" w:rsidR="005456D4" w:rsidRDefault="005456D4" w:rsidP="005456D4">
      <w:pPr>
        <w:autoSpaceDE w:val="0"/>
        <w:autoSpaceDN w:val="0"/>
        <w:adjustRightInd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Manager de proiect: Simionescu Alexandru</w:t>
      </w:r>
    </w:p>
    <w:p w14:paraId="18C7E7DF" w14:textId="06898A0D" w:rsidR="00C35E30" w:rsidRPr="00B34828" w:rsidRDefault="00A6380F" w:rsidP="005456D4">
      <w:pPr>
        <w:autoSpaceDE w:val="0"/>
        <w:autoSpaceDN w:val="0"/>
        <w:adjustRightInd w:val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e-mail: </w:t>
      </w:r>
      <w:hyperlink r:id="rId12" w:history="1">
        <w:r w:rsidRPr="00C6774D">
          <w:rPr>
            <w:rStyle w:val="Hyperlink"/>
            <w:rFonts w:ascii="Trebuchet MS" w:hAnsi="Trebuchet MS"/>
            <w:sz w:val="24"/>
            <w:szCs w:val="24"/>
          </w:rPr>
          <w:t>simionescu.alexandru@transgaz.ro</w:t>
        </w:r>
      </w:hyperlink>
      <w:r>
        <w:rPr>
          <w:rFonts w:ascii="Trebuchet MS" w:hAnsi="Trebuchet MS"/>
          <w:sz w:val="24"/>
          <w:szCs w:val="24"/>
        </w:rPr>
        <w:t xml:space="preserve">  </w:t>
      </w:r>
    </w:p>
    <w:sectPr w:rsidR="00C35E30" w:rsidRPr="00B34828" w:rsidSect="00A6380F">
      <w:footerReference w:type="default" r:id="rId13"/>
      <w:pgSz w:w="11906" w:h="16838" w:code="9"/>
      <w:pgMar w:top="1418" w:right="1418" w:bottom="1418" w:left="1418" w:header="709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E2ADC" w14:textId="77777777" w:rsidR="008021DB" w:rsidRDefault="008021DB" w:rsidP="00AB1717">
      <w:r>
        <w:separator/>
      </w:r>
    </w:p>
  </w:endnote>
  <w:endnote w:type="continuationSeparator" w:id="0">
    <w:p w14:paraId="56D4C717" w14:textId="77777777" w:rsidR="008021DB" w:rsidRDefault="008021DB" w:rsidP="00AB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A5234" w14:textId="6C9022CF" w:rsidR="00AB1717" w:rsidRDefault="00DA4621" w:rsidP="00EF6BCB">
    <w:pPr>
      <w:pStyle w:val="Footer"/>
      <w:jc w:val="center"/>
    </w:pPr>
    <w:r w:rsidRPr="00995640">
      <w:rPr>
        <w:noProof/>
      </w:rPr>
      <w:drawing>
        <wp:anchor distT="0" distB="0" distL="114300" distR="114300" simplePos="0" relativeHeight="251661312" behindDoc="0" locked="0" layoutInCell="1" allowOverlap="1" wp14:anchorId="70945BE1" wp14:editId="7BE0B46F">
          <wp:simplePos x="0" y="0"/>
          <wp:positionH relativeFrom="margin">
            <wp:posOffset>2454712</wp:posOffset>
          </wp:positionH>
          <wp:positionV relativeFrom="paragraph">
            <wp:posOffset>2540</wp:posOffset>
          </wp:positionV>
          <wp:extent cx="856248" cy="582295"/>
          <wp:effectExtent l="0" t="0" r="127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99" t="6514"/>
                  <a:stretch>
                    <a:fillRect/>
                  </a:stretch>
                </pic:blipFill>
                <pic:spPr bwMode="auto">
                  <a:xfrm>
                    <a:off x="0" y="0"/>
                    <a:ext cx="856248" cy="582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BCB">
      <w:rPr>
        <w:noProof/>
      </w:rPr>
      <w:drawing>
        <wp:inline distT="0" distB="0" distL="0" distR="0" wp14:anchorId="05E01476" wp14:editId="5B782180">
          <wp:extent cx="666750" cy="586928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608" cy="59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0682">
      <w:rPr>
        <w:noProof/>
      </w:rPr>
      <w:drawing>
        <wp:anchor distT="0" distB="0" distL="114300" distR="114300" simplePos="0" relativeHeight="251659264" behindDoc="0" locked="0" layoutInCell="1" allowOverlap="1" wp14:anchorId="59818E25" wp14:editId="10995521">
          <wp:simplePos x="0" y="0"/>
          <wp:positionH relativeFrom="page">
            <wp:posOffset>0</wp:posOffset>
          </wp:positionH>
          <wp:positionV relativeFrom="paragraph">
            <wp:posOffset>675640</wp:posOffset>
          </wp:positionV>
          <wp:extent cx="7504430" cy="374650"/>
          <wp:effectExtent l="0" t="0" r="1270" b="0"/>
          <wp:wrapSquare wrapText="bothSides"/>
          <wp:docPr id="7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unga comunicat foot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30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AEFB3" w14:textId="77777777" w:rsidR="008021DB" w:rsidRDefault="008021DB" w:rsidP="00AB1717">
      <w:r>
        <w:separator/>
      </w:r>
    </w:p>
  </w:footnote>
  <w:footnote w:type="continuationSeparator" w:id="0">
    <w:p w14:paraId="647BE22F" w14:textId="77777777" w:rsidR="008021DB" w:rsidRDefault="008021DB" w:rsidP="00AB17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5115EB"/>
    <w:multiLevelType w:val="hybridMultilevel"/>
    <w:tmpl w:val="F6223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7E"/>
    <w:rsid w:val="00034BE2"/>
    <w:rsid w:val="000C2E11"/>
    <w:rsid w:val="000E2DE4"/>
    <w:rsid w:val="000F3DAC"/>
    <w:rsid w:val="000F4924"/>
    <w:rsid w:val="0010553C"/>
    <w:rsid w:val="0013306F"/>
    <w:rsid w:val="001E122F"/>
    <w:rsid w:val="001E65EA"/>
    <w:rsid w:val="00204DEA"/>
    <w:rsid w:val="0023057F"/>
    <w:rsid w:val="00246A92"/>
    <w:rsid w:val="002A7330"/>
    <w:rsid w:val="002B00C8"/>
    <w:rsid w:val="002C1977"/>
    <w:rsid w:val="002E226E"/>
    <w:rsid w:val="002E2DAE"/>
    <w:rsid w:val="003700DE"/>
    <w:rsid w:val="003B196B"/>
    <w:rsid w:val="0040230B"/>
    <w:rsid w:val="00435098"/>
    <w:rsid w:val="00474D39"/>
    <w:rsid w:val="004914E6"/>
    <w:rsid w:val="004D4B7B"/>
    <w:rsid w:val="005456D4"/>
    <w:rsid w:val="00574D74"/>
    <w:rsid w:val="00590816"/>
    <w:rsid w:val="00612989"/>
    <w:rsid w:val="00620682"/>
    <w:rsid w:val="00634285"/>
    <w:rsid w:val="006D4493"/>
    <w:rsid w:val="006D53E3"/>
    <w:rsid w:val="0070693B"/>
    <w:rsid w:val="00797878"/>
    <w:rsid w:val="008021DB"/>
    <w:rsid w:val="008058D7"/>
    <w:rsid w:val="00816E71"/>
    <w:rsid w:val="0082264B"/>
    <w:rsid w:val="00842048"/>
    <w:rsid w:val="008B77B4"/>
    <w:rsid w:val="009405EE"/>
    <w:rsid w:val="00943F97"/>
    <w:rsid w:val="00950BCB"/>
    <w:rsid w:val="00980D3A"/>
    <w:rsid w:val="00A6380F"/>
    <w:rsid w:val="00AA0560"/>
    <w:rsid w:val="00AB1717"/>
    <w:rsid w:val="00B34828"/>
    <w:rsid w:val="00B46C04"/>
    <w:rsid w:val="00BA7EBD"/>
    <w:rsid w:val="00C063D5"/>
    <w:rsid w:val="00C35E30"/>
    <w:rsid w:val="00C36209"/>
    <w:rsid w:val="00C7407E"/>
    <w:rsid w:val="00CD5DD1"/>
    <w:rsid w:val="00D66A9D"/>
    <w:rsid w:val="00D73098"/>
    <w:rsid w:val="00D76F49"/>
    <w:rsid w:val="00DA4621"/>
    <w:rsid w:val="00DD43F7"/>
    <w:rsid w:val="00EC532B"/>
    <w:rsid w:val="00EF53ED"/>
    <w:rsid w:val="00EF6BCB"/>
    <w:rsid w:val="00F651AE"/>
    <w:rsid w:val="00F8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A3B5E8"/>
  <w15:docId w15:val="{742F29A3-8555-44EC-AA52-D2364F50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285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A056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717"/>
    <w:rPr>
      <w:rFonts w:cs="Arial"/>
    </w:rPr>
  </w:style>
  <w:style w:type="paragraph" w:styleId="Footer">
    <w:name w:val="footer"/>
    <w:basedOn w:val="Normal"/>
    <w:link w:val="FooterChar"/>
    <w:uiPriority w:val="99"/>
    <w:unhideWhenUsed/>
    <w:rsid w:val="00AB17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717"/>
    <w:rPr>
      <w:rFonts w:cs="Arial"/>
    </w:rPr>
  </w:style>
  <w:style w:type="paragraph" w:styleId="ListParagraph">
    <w:name w:val="List Paragraph"/>
    <w:basedOn w:val="Normal"/>
    <w:uiPriority w:val="34"/>
    <w:qFormat/>
    <w:rsid w:val="00DA46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38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mionescu.alexandru@transgaz.r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dum\Documents\bussines\MFE\Manual%20Identitate%20Vizuala\Comunicat%20de%20Presa_MFE_Format%20editabil\Comunicat%20de%20Presa_MFE_Versiuni%20Editabile\Comunicat%20de%20Presa_Sabloane_MFE\Comunicat%20de%20Presa_MFE(Sigla%20GOV%20Mijloc+Prin%20Programul)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E672E7E476C4F9D9169071BF1DFE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E965-BDF2-4358-A162-D44D64A41961}"/>
      </w:docPartPr>
      <w:docPartBody>
        <w:p w:rsidR="005B65AC" w:rsidRDefault="00270263">
          <w:pPr>
            <w:pStyle w:val="9E672E7E476C4F9D9169071BF1DFE74C"/>
          </w:pPr>
          <w:r w:rsidRPr="00821AB9">
            <w:rPr>
              <w:rStyle w:val="PlaceholderText"/>
            </w:rPr>
            <w:t>Faceți clic sau atingeți aici pentru a introduce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263"/>
    <w:rsid w:val="00164F53"/>
    <w:rsid w:val="00270263"/>
    <w:rsid w:val="004274F5"/>
    <w:rsid w:val="0048728C"/>
    <w:rsid w:val="005B65AC"/>
    <w:rsid w:val="006D152F"/>
    <w:rsid w:val="00722EBC"/>
    <w:rsid w:val="007A274A"/>
    <w:rsid w:val="00AC5690"/>
    <w:rsid w:val="00D12972"/>
    <w:rsid w:val="00E61C98"/>
    <w:rsid w:val="00EF42A3"/>
    <w:rsid w:val="00F7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7A274A"/>
    <w:rPr>
      <w:color w:val="808080"/>
    </w:rPr>
  </w:style>
  <w:style w:type="paragraph" w:customStyle="1" w:styleId="9E672E7E476C4F9D9169071BF1DFE74C">
    <w:name w:val="9E672E7E476C4F9D9169071BF1DFE74C"/>
  </w:style>
  <w:style w:type="paragraph" w:customStyle="1" w:styleId="211FE8D03D984D70A6BF79DB80AF0AC1">
    <w:name w:val="211FE8D03D984D70A6BF79DB80AF0AC1"/>
  </w:style>
  <w:style w:type="paragraph" w:customStyle="1" w:styleId="4FF8D70872E6469DB4E3ABEC60A9F545">
    <w:name w:val="4FF8D70872E6469DB4E3ABEC60A9F545"/>
    <w:rsid w:val="007A274A"/>
    <w:rPr>
      <w:lang w:val="en-US" w:eastAsia="en-US"/>
    </w:rPr>
  </w:style>
  <w:style w:type="paragraph" w:customStyle="1" w:styleId="B50270F5727D4E9C909C7E4A96F9166F">
    <w:name w:val="B50270F5727D4E9C909C7E4A96F9166F"/>
    <w:rsid w:val="007A274A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64D2E-44B5-4FF9-9A05-73CE602B8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Comunicat de Presa_MFE(Sigla GOV Mijloc+Prin Programul)_Sablon.dotx</Template>
  <TotalTime>0</TotalTime>
  <Pages>1</Pages>
  <Words>255</Words>
  <Characters>1484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acdum</dc:creator>
  <cp:keywords/>
  <dc:description/>
  <cp:lastModifiedBy>Raluca Andreea Cotovanu</cp:lastModifiedBy>
  <cp:revision>2</cp:revision>
  <dcterms:created xsi:type="dcterms:W3CDTF">2018-12-10T13:35:00Z</dcterms:created>
  <dcterms:modified xsi:type="dcterms:W3CDTF">2018-12-10T13:35:00Z</dcterms:modified>
</cp:coreProperties>
</file>